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8" w:rsidRDefault="00A22388" w:rsidP="008C53DB">
      <w:pPr>
        <w:ind w:right="-3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A22388" w:rsidRDefault="00A22388" w:rsidP="008C53DB">
      <w:pPr>
        <w:ind w:right="-30"/>
        <w:jc w:val="center"/>
        <w:rPr>
          <w:b/>
          <w:szCs w:val="28"/>
        </w:rPr>
      </w:pPr>
      <w:r>
        <w:rPr>
          <w:b/>
          <w:szCs w:val="28"/>
        </w:rPr>
        <w:t xml:space="preserve">о работе с обращениями граждан в Администрации </w:t>
      </w:r>
    </w:p>
    <w:p w:rsidR="00A22388" w:rsidRPr="000A1C99" w:rsidRDefault="00A22388" w:rsidP="008C53DB">
      <w:pPr>
        <w:ind w:right="-3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Кореневского</w:t>
      </w:r>
      <w:proofErr w:type="spellEnd"/>
      <w:r>
        <w:rPr>
          <w:b/>
          <w:szCs w:val="28"/>
        </w:rPr>
        <w:t xml:space="preserve"> района за 7 месяцев 2016 года</w:t>
      </w:r>
    </w:p>
    <w:p w:rsidR="00A22388" w:rsidRPr="000A1C99" w:rsidRDefault="00A22388" w:rsidP="00221EFA">
      <w:pPr>
        <w:ind w:right="-30"/>
        <w:jc w:val="both"/>
        <w:rPr>
          <w:b/>
          <w:szCs w:val="28"/>
        </w:rPr>
      </w:pP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  <w:r w:rsidRPr="000A1C99">
        <w:rPr>
          <w:b/>
          <w:szCs w:val="28"/>
        </w:rPr>
        <w:tab/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 xml:space="preserve">Организация работы с обращениями граждан, контроль за своевременным их рассмотрением </w:t>
      </w:r>
      <w:r w:rsidR="00645616">
        <w:t xml:space="preserve">и анализ результатов </w:t>
      </w:r>
      <w:r w:rsidRPr="00645616">
        <w:t xml:space="preserve">рассмотрения обращений – одно из важных направлений в деятельности Администрации </w:t>
      </w:r>
      <w:proofErr w:type="spellStart"/>
      <w:r w:rsidRPr="00645616">
        <w:t>Кореневского</w:t>
      </w:r>
      <w:proofErr w:type="spellEnd"/>
      <w:r w:rsidRPr="00645616">
        <w:t xml:space="preserve"> района.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 xml:space="preserve">За 7 месяцев 2016 года в Администрацию </w:t>
      </w:r>
      <w:proofErr w:type="spellStart"/>
      <w:r w:rsidRPr="00645616">
        <w:t>Кореневского</w:t>
      </w:r>
      <w:proofErr w:type="spellEnd"/>
      <w:r w:rsidRPr="00645616">
        <w:t xml:space="preserve"> района поступило 175 обращений граждан, из них: 68</w:t>
      </w:r>
      <w:r w:rsidR="00645616">
        <w:t xml:space="preserve"> </w:t>
      </w:r>
      <w:r w:rsidRPr="00645616">
        <w:t xml:space="preserve">письменных и 107 устных, в том числе коллективных – 16. Это на 25 обращений больше, чем за соответствующий период 2015 года. Однако по сравнению с 1 кварталом 2016 года во 2 квартале текущего года количество обращений значительно сократилось (со 131 до 44). В соответствии с действующим законодательством все обращения были рассмотрены Администрацией </w:t>
      </w:r>
      <w:proofErr w:type="spellStart"/>
      <w:r w:rsidRPr="00645616">
        <w:t>Кореневского</w:t>
      </w:r>
      <w:proofErr w:type="spellEnd"/>
      <w:r w:rsidRPr="00645616">
        <w:t xml:space="preserve"> района, либо совместно с органами местного самоуправления поселений, или направлены для рассмотрения по компетенции в другие органы.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 xml:space="preserve">Письменные обращения граждан </w:t>
      </w:r>
      <w:proofErr w:type="spellStart"/>
      <w:r w:rsidRPr="00645616">
        <w:t>Кореневского</w:t>
      </w:r>
      <w:proofErr w:type="spellEnd"/>
      <w:r w:rsidRPr="00645616">
        <w:t xml:space="preserve"> района поступали в адрес: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>Администрации Президента РФ - 10;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>Губернатора и Администрации Курской области – 12;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>Депутата Государственной Думы РФ – 28.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 xml:space="preserve">В адрес Главы </w:t>
      </w:r>
      <w:proofErr w:type="spellStart"/>
      <w:r w:rsidRPr="00645616">
        <w:t>Кореневского</w:t>
      </w:r>
      <w:proofErr w:type="spellEnd"/>
      <w:r w:rsidRPr="00645616">
        <w:t xml:space="preserve"> района поступило 18 обращений.</w:t>
      </w:r>
    </w:p>
    <w:p w:rsidR="00A22388" w:rsidRPr="00645616" w:rsidRDefault="00645616" w:rsidP="00645616">
      <w:pPr>
        <w:pStyle w:val="ab"/>
        <w:ind w:firstLine="709"/>
        <w:jc w:val="both"/>
      </w:pPr>
      <w:r>
        <w:t xml:space="preserve">Из 107 </w:t>
      </w:r>
      <w:r w:rsidR="00A22388" w:rsidRPr="00645616">
        <w:t>устных обращений граждан на личном приеме, проводимом в Администрации района, поступило 43 обращения, на выездных приемах в муниципальных образованиях - 53, по телефону –11 обращений. Всего проведено 13 выездных приемов.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>На выездных приемах</w:t>
      </w:r>
      <w:r w:rsidR="00645616">
        <w:t> </w:t>
      </w:r>
      <w:r w:rsidRPr="00645616">
        <w:t>поступали обращения жителей поселений по вопросам спила аварийных деревьев, транспортного обслуживания населения, ремонта дорог местного и межмуниципального значения. Заявителям были даны разъяснения по интересующим их вопросам.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 xml:space="preserve">Наибольшее количество обращений с начала текущего года поступило от жителей п. Коренево, большинство из которых - по вопросам строительства и ремонта автомобильных дорог местного значения, от жителей сельских поселений </w:t>
      </w:r>
      <w:r w:rsidR="00645616">
        <w:t xml:space="preserve">поступали обращения по ремонту </w:t>
      </w:r>
      <w:r w:rsidRPr="00645616">
        <w:t>водопроводных сетей, дорог, по вопросам улучшения жилищных условий и другие.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>По характеру поставленных вопросов (из 198 вопросов) обращения граждан (письменные и устные) распределились следующим образом: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 xml:space="preserve">по вопросам социальной сферы поступило 47 обращений; 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 xml:space="preserve">по вопросам жилищно-коммунальной сферы - 36; 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>по вопросам экономики - 74;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>по вопросам государства, общества, политики - 33;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lastRenderedPageBreak/>
        <w:t>по вопросам оборон</w:t>
      </w:r>
      <w:r w:rsidR="00645616">
        <w:t>ы, безопасности, законности - 5</w:t>
      </w:r>
      <w:r w:rsidRPr="00645616">
        <w:t>.</w:t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>В результате рассмотрения из общего количества поступивших обращений граждан положительно и частично положительно решено 17%, разъяснено - 81 %. Остальные обращения находятся на рассмотрении, ответы заявителям будут направлены в установленные законом сроки.</w:t>
      </w:r>
      <w:r w:rsidRPr="00645616">
        <w:tab/>
      </w:r>
    </w:p>
    <w:p w:rsidR="00A22388" w:rsidRPr="00645616" w:rsidRDefault="00A22388" w:rsidP="00645616">
      <w:pPr>
        <w:pStyle w:val="ab"/>
        <w:ind w:firstLine="709"/>
        <w:jc w:val="both"/>
      </w:pPr>
      <w:r w:rsidRPr="00645616">
        <w:tab/>
        <w:t>Информация о работе с об</w:t>
      </w:r>
      <w:r w:rsidR="00645616">
        <w:t xml:space="preserve">ращениями граждан периодически </w:t>
      </w:r>
      <w:r w:rsidRPr="00645616">
        <w:t>размещается на официальном сайте муниципального района «</w:t>
      </w:r>
      <w:proofErr w:type="spellStart"/>
      <w:r w:rsidRPr="00645616">
        <w:t>Кореневский</w:t>
      </w:r>
      <w:proofErr w:type="spellEnd"/>
      <w:r w:rsidRPr="00645616">
        <w:t xml:space="preserve"> район» Курской области. </w:t>
      </w:r>
    </w:p>
    <w:p w:rsidR="00A22388" w:rsidRDefault="00A22388" w:rsidP="00B60401">
      <w:pPr>
        <w:ind w:right="-30"/>
        <w:jc w:val="both"/>
        <w:rPr>
          <w:szCs w:val="28"/>
        </w:rPr>
      </w:pPr>
    </w:p>
    <w:p w:rsidR="00A22388" w:rsidRDefault="00A22388" w:rsidP="00B60401">
      <w:pPr>
        <w:ind w:right="-30"/>
        <w:jc w:val="both"/>
        <w:rPr>
          <w:szCs w:val="28"/>
        </w:rPr>
      </w:pPr>
    </w:p>
    <w:p w:rsidR="00A22388" w:rsidRDefault="00A22388" w:rsidP="00B60401">
      <w:pPr>
        <w:ind w:right="-30"/>
        <w:jc w:val="both"/>
        <w:rPr>
          <w:szCs w:val="28"/>
        </w:rPr>
      </w:pPr>
    </w:p>
    <w:p w:rsidR="00A22388" w:rsidRDefault="00A22388" w:rsidP="00B60401">
      <w:pPr>
        <w:ind w:right="-30"/>
        <w:jc w:val="both"/>
        <w:rPr>
          <w:szCs w:val="28"/>
        </w:rPr>
      </w:pPr>
    </w:p>
    <w:p w:rsidR="00A22388" w:rsidRPr="000A1C99" w:rsidRDefault="00A22388" w:rsidP="00B60401">
      <w:pPr>
        <w:ind w:right="-30"/>
        <w:jc w:val="both"/>
        <w:rPr>
          <w:szCs w:val="28"/>
        </w:rPr>
      </w:pPr>
      <w:bookmarkStart w:id="0" w:name="_GoBack"/>
      <w:bookmarkEnd w:id="0"/>
    </w:p>
    <w:sectPr w:rsidR="00A22388" w:rsidRPr="000A1C99" w:rsidSect="00322C6A">
      <w:pgSz w:w="11906" w:h="16838" w:code="9"/>
      <w:pgMar w:top="1134" w:right="1276" w:bottom="1134" w:left="1559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B9" w:rsidRDefault="00C512B9">
      <w:r>
        <w:separator/>
      </w:r>
    </w:p>
  </w:endnote>
  <w:endnote w:type="continuationSeparator" w:id="0">
    <w:p w:rsidR="00C512B9" w:rsidRDefault="00C5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B9" w:rsidRDefault="00C512B9">
      <w:r>
        <w:separator/>
      </w:r>
    </w:p>
  </w:footnote>
  <w:footnote w:type="continuationSeparator" w:id="0">
    <w:p w:rsidR="00C512B9" w:rsidRDefault="00C5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3464A"/>
    <w:multiLevelType w:val="hybridMultilevel"/>
    <w:tmpl w:val="203C1FE6"/>
    <w:lvl w:ilvl="0" w:tplc="5FBE8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048"/>
    <w:rsid w:val="00006506"/>
    <w:rsid w:val="00011BA0"/>
    <w:rsid w:val="000201B9"/>
    <w:rsid w:val="000408A6"/>
    <w:rsid w:val="00046FF8"/>
    <w:rsid w:val="000578AA"/>
    <w:rsid w:val="0006057E"/>
    <w:rsid w:val="00070CBE"/>
    <w:rsid w:val="000778F0"/>
    <w:rsid w:val="00091343"/>
    <w:rsid w:val="00094EF3"/>
    <w:rsid w:val="000A1C99"/>
    <w:rsid w:val="000B26F3"/>
    <w:rsid w:val="000D71CA"/>
    <w:rsid w:val="000D71FE"/>
    <w:rsid w:val="001013A4"/>
    <w:rsid w:val="00105292"/>
    <w:rsid w:val="001056A9"/>
    <w:rsid w:val="001056C0"/>
    <w:rsid w:val="00113AAC"/>
    <w:rsid w:val="0012379B"/>
    <w:rsid w:val="00125B08"/>
    <w:rsid w:val="001264DA"/>
    <w:rsid w:val="00133E95"/>
    <w:rsid w:val="00144249"/>
    <w:rsid w:val="00146BAA"/>
    <w:rsid w:val="001638BE"/>
    <w:rsid w:val="001714B8"/>
    <w:rsid w:val="001764AE"/>
    <w:rsid w:val="00192AEA"/>
    <w:rsid w:val="001A378F"/>
    <w:rsid w:val="001D0C3A"/>
    <w:rsid w:val="001F1574"/>
    <w:rsid w:val="001F7E9D"/>
    <w:rsid w:val="00221EFA"/>
    <w:rsid w:val="00244781"/>
    <w:rsid w:val="00254C25"/>
    <w:rsid w:val="0025785B"/>
    <w:rsid w:val="0027217B"/>
    <w:rsid w:val="00272B19"/>
    <w:rsid w:val="00294048"/>
    <w:rsid w:val="002A417A"/>
    <w:rsid w:val="002B0210"/>
    <w:rsid w:val="002B052E"/>
    <w:rsid w:val="002B0C0F"/>
    <w:rsid w:val="002B4368"/>
    <w:rsid w:val="002C1893"/>
    <w:rsid w:val="002C552D"/>
    <w:rsid w:val="002E286E"/>
    <w:rsid w:val="002E39CD"/>
    <w:rsid w:val="002E5953"/>
    <w:rsid w:val="002F18D8"/>
    <w:rsid w:val="00303457"/>
    <w:rsid w:val="00307B84"/>
    <w:rsid w:val="00322C6A"/>
    <w:rsid w:val="0032450B"/>
    <w:rsid w:val="00335301"/>
    <w:rsid w:val="003444CF"/>
    <w:rsid w:val="003462A1"/>
    <w:rsid w:val="00353B4F"/>
    <w:rsid w:val="00370E36"/>
    <w:rsid w:val="003741FE"/>
    <w:rsid w:val="00394550"/>
    <w:rsid w:val="003A1AD8"/>
    <w:rsid w:val="003D19E7"/>
    <w:rsid w:val="003D2387"/>
    <w:rsid w:val="00423BFC"/>
    <w:rsid w:val="0042517E"/>
    <w:rsid w:val="00446B3D"/>
    <w:rsid w:val="0046102F"/>
    <w:rsid w:val="00464A76"/>
    <w:rsid w:val="00481243"/>
    <w:rsid w:val="00481F06"/>
    <w:rsid w:val="004A00E2"/>
    <w:rsid w:val="004A2890"/>
    <w:rsid w:val="004C3662"/>
    <w:rsid w:val="004C5FD1"/>
    <w:rsid w:val="004E1BCD"/>
    <w:rsid w:val="004E4358"/>
    <w:rsid w:val="00526FA9"/>
    <w:rsid w:val="005310AA"/>
    <w:rsid w:val="00560694"/>
    <w:rsid w:val="00573FB8"/>
    <w:rsid w:val="00575E5D"/>
    <w:rsid w:val="005833D0"/>
    <w:rsid w:val="005A2027"/>
    <w:rsid w:val="005A52EE"/>
    <w:rsid w:val="005D331D"/>
    <w:rsid w:val="00617AD7"/>
    <w:rsid w:val="00645616"/>
    <w:rsid w:val="00645990"/>
    <w:rsid w:val="0065566C"/>
    <w:rsid w:val="006748B3"/>
    <w:rsid w:val="00696045"/>
    <w:rsid w:val="006B671B"/>
    <w:rsid w:val="006B777D"/>
    <w:rsid w:val="006C3BD0"/>
    <w:rsid w:val="006D3EA8"/>
    <w:rsid w:val="006F41F4"/>
    <w:rsid w:val="00726DE4"/>
    <w:rsid w:val="00751492"/>
    <w:rsid w:val="007526DD"/>
    <w:rsid w:val="007529DF"/>
    <w:rsid w:val="00766790"/>
    <w:rsid w:val="007806F4"/>
    <w:rsid w:val="007A20E3"/>
    <w:rsid w:val="007A3F6C"/>
    <w:rsid w:val="007C3515"/>
    <w:rsid w:val="007C6B3B"/>
    <w:rsid w:val="007C7320"/>
    <w:rsid w:val="007D0CB7"/>
    <w:rsid w:val="007F5015"/>
    <w:rsid w:val="00814386"/>
    <w:rsid w:val="008179F4"/>
    <w:rsid w:val="00834BD7"/>
    <w:rsid w:val="0085220A"/>
    <w:rsid w:val="0085722B"/>
    <w:rsid w:val="00866C9B"/>
    <w:rsid w:val="00867254"/>
    <w:rsid w:val="00887743"/>
    <w:rsid w:val="008929EA"/>
    <w:rsid w:val="008B194B"/>
    <w:rsid w:val="008C3C59"/>
    <w:rsid w:val="008C53DB"/>
    <w:rsid w:val="008F1AA9"/>
    <w:rsid w:val="009005B3"/>
    <w:rsid w:val="00902C66"/>
    <w:rsid w:val="0090579E"/>
    <w:rsid w:val="00932CA2"/>
    <w:rsid w:val="00935C4B"/>
    <w:rsid w:val="00947CC2"/>
    <w:rsid w:val="00953711"/>
    <w:rsid w:val="0096183E"/>
    <w:rsid w:val="00965A64"/>
    <w:rsid w:val="00977BD1"/>
    <w:rsid w:val="00985EAD"/>
    <w:rsid w:val="009948A3"/>
    <w:rsid w:val="009B57BC"/>
    <w:rsid w:val="009E40EC"/>
    <w:rsid w:val="009E623E"/>
    <w:rsid w:val="00A043F2"/>
    <w:rsid w:val="00A22388"/>
    <w:rsid w:val="00A33F39"/>
    <w:rsid w:val="00A412AA"/>
    <w:rsid w:val="00A500EE"/>
    <w:rsid w:val="00A70DC1"/>
    <w:rsid w:val="00A732C0"/>
    <w:rsid w:val="00AD5B66"/>
    <w:rsid w:val="00AF4941"/>
    <w:rsid w:val="00B123CD"/>
    <w:rsid w:val="00B31B05"/>
    <w:rsid w:val="00B34DD1"/>
    <w:rsid w:val="00B3765D"/>
    <w:rsid w:val="00B400A2"/>
    <w:rsid w:val="00B412A3"/>
    <w:rsid w:val="00B44BCA"/>
    <w:rsid w:val="00B4557E"/>
    <w:rsid w:val="00B509E2"/>
    <w:rsid w:val="00B54426"/>
    <w:rsid w:val="00B57979"/>
    <w:rsid w:val="00B60401"/>
    <w:rsid w:val="00B75F2A"/>
    <w:rsid w:val="00B85EDD"/>
    <w:rsid w:val="00BD4633"/>
    <w:rsid w:val="00BE097E"/>
    <w:rsid w:val="00BF4F88"/>
    <w:rsid w:val="00C203DF"/>
    <w:rsid w:val="00C21E0E"/>
    <w:rsid w:val="00C512B9"/>
    <w:rsid w:val="00C512E8"/>
    <w:rsid w:val="00C74A81"/>
    <w:rsid w:val="00C7700C"/>
    <w:rsid w:val="00CA2CC1"/>
    <w:rsid w:val="00CA2D59"/>
    <w:rsid w:val="00CB1EB4"/>
    <w:rsid w:val="00CD1244"/>
    <w:rsid w:val="00CD3304"/>
    <w:rsid w:val="00CF51FD"/>
    <w:rsid w:val="00D03198"/>
    <w:rsid w:val="00D2097B"/>
    <w:rsid w:val="00D85775"/>
    <w:rsid w:val="00D975A3"/>
    <w:rsid w:val="00DA1227"/>
    <w:rsid w:val="00DC7E51"/>
    <w:rsid w:val="00DD25EB"/>
    <w:rsid w:val="00DD6796"/>
    <w:rsid w:val="00DF5466"/>
    <w:rsid w:val="00E072AA"/>
    <w:rsid w:val="00E264AF"/>
    <w:rsid w:val="00E34BE2"/>
    <w:rsid w:val="00E729C7"/>
    <w:rsid w:val="00E8496A"/>
    <w:rsid w:val="00E93A43"/>
    <w:rsid w:val="00EB7AD0"/>
    <w:rsid w:val="00EC335C"/>
    <w:rsid w:val="00EC461D"/>
    <w:rsid w:val="00ED0194"/>
    <w:rsid w:val="00EE0AFB"/>
    <w:rsid w:val="00F0668A"/>
    <w:rsid w:val="00F324EE"/>
    <w:rsid w:val="00F4270E"/>
    <w:rsid w:val="00F66114"/>
    <w:rsid w:val="00F6633A"/>
    <w:rsid w:val="00FB6334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46D58A-ECE3-4573-A8F1-DBC1A13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F4F88"/>
    <w:pPr>
      <w:keepNext/>
      <w:widowControl w:val="0"/>
      <w:jc w:val="center"/>
    </w:pPr>
    <w:rPr>
      <w:b/>
      <w:sz w:val="44"/>
    </w:rPr>
  </w:style>
  <w:style w:type="paragraph" w:styleId="a3">
    <w:name w:val="header"/>
    <w:basedOn w:val="a"/>
    <w:link w:val="a4"/>
    <w:uiPriority w:val="99"/>
    <w:rsid w:val="00BF4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66C9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4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66C9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D2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6C9B"/>
    <w:rPr>
      <w:rFonts w:cs="Times New Roman"/>
      <w:sz w:val="2"/>
    </w:rPr>
  </w:style>
  <w:style w:type="character" w:styleId="a9">
    <w:name w:val="Hyperlink"/>
    <w:uiPriority w:val="99"/>
    <w:rsid w:val="00DD25EB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E286E"/>
    <w:pPr>
      <w:ind w:left="720"/>
      <w:contextualSpacing/>
    </w:pPr>
  </w:style>
  <w:style w:type="paragraph" w:styleId="ab">
    <w:name w:val="No Spacing"/>
    <w:uiPriority w:val="1"/>
    <w:qFormat/>
    <w:rsid w:val="006456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письма.dot</Template>
  <TotalTime>216</TotalTime>
  <Pages>1</Pages>
  <Words>410</Words>
  <Characters>2342</Characters>
  <Application>Microsoft Office Word</Application>
  <DocSecurity>0</DocSecurity>
  <Lines>19</Lines>
  <Paragraphs>5</Paragraphs>
  <ScaleCrop>false</ScaleCrop>
  <Company>Администрация района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Пользователь</dc:creator>
  <cp:keywords/>
  <dc:description/>
  <cp:lastModifiedBy>Pulsar</cp:lastModifiedBy>
  <cp:revision>13</cp:revision>
  <cp:lastPrinted>2016-08-19T09:27:00Z</cp:lastPrinted>
  <dcterms:created xsi:type="dcterms:W3CDTF">2016-07-05T10:04:00Z</dcterms:created>
  <dcterms:modified xsi:type="dcterms:W3CDTF">2016-08-22T05:42:00Z</dcterms:modified>
</cp:coreProperties>
</file>