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8C" w:rsidRDefault="0056788C" w:rsidP="00E16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судебной 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защиты прав несовершеннолетних детей!</w:t>
      </w:r>
    </w:p>
    <w:p w:rsidR="0056788C" w:rsidRDefault="0056788C" w:rsidP="00E16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5A" w:rsidRDefault="0009135A" w:rsidP="0009135A">
      <w:pPr>
        <w:tabs>
          <w:tab w:val="left" w:pos="792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общенадзорных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прокуратурой района установлено, что более 6 месяцев назад гражданка Т. на основании решения суда была ограничена в родительских правах в отношении двоих несовершеннолетних детей.</w:t>
      </w:r>
    </w:p>
    <w:p w:rsidR="008F18FA" w:rsidRDefault="0009135A" w:rsidP="0009135A">
      <w:pPr>
        <w:tabs>
          <w:tab w:val="left" w:pos="792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решив не применять крайнюю меру к Т. не ста</w:t>
      </w:r>
      <w:r w:rsidR="008F18FA">
        <w:rPr>
          <w:rFonts w:ascii="Times New Roman" w:eastAsia="Times New Roman" w:hAnsi="Times New Roman" w:cs="Times New Roman"/>
          <w:sz w:val="28"/>
          <w:szCs w:val="28"/>
          <w:lang w:eastAsia="ru-RU"/>
        </w:rPr>
        <w:t>л лишать мать родительских прав в отношении 2 детей.</w:t>
      </w:r>
    </w:p>
    <w:p w:rsidR="008F18FA" w:rsidRDefault="008F18FA" w:rsidP="0009135A">
      <w:pPr>
        <w:tabs>
          <w:tab w:val="left" w:pos="792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время дети находились под опекой, при этом матери не запрещалось навещать детей, проявлять заботу о них, в общем, проявлять свои материнские чувства.</w:t>
      </w:r>
    </w:p>
    <w:p w:rsidR="0009135A" w:rsidRDefault="008F18FA" w:rsidP="0009135A">
      <w:pPr>
        <w:tabs>
          <w:tab w:val="left" w:pos="792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все эти 6 месяцев Т. уклонялась от выполнения своих обязанностей, судьбой детей не интересовалась, не навещала их, алименты на их содержание не уплачивала, злоупотребляла спиртными напитками.</w:t>
      </w:r>
    </w:p>
    <w:p w:rsidR="008F18FA" w:rsidRDefault="008F18FA" w:rsidP="0009135A">
      <w:pPr>
        <w:tabs>
          <w:tab w:val="left" w:pos="792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 прокурор Кореневского района обратился в Кореневский суд с иском о лишении Т. родительских прав в отношении 2 детей.</w:t>
      </w:r>
    </w:p>
    <w:p w:rsidR="008F18FA" w:rsidRDefault="008F18FA" w:rsidP="0009135A">
      <w:pPr>
        <w:tabs>
          <w:tab w:val="left" w:pos="792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находится на стадии рассмотрения.</w:t>
      </w:r>
    </w:p>
    <w:p w:rsidR="008F18FA" w:rsidRDefault="008F18FA" w:rsidP="0009135A">
      <w:pPr>
        <w:tabs>
          <w:tab w:val="left" w:pos="792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данный случай не единичный. Таких исков в истекшем периоде 2020 года направлено 2.</w:t>
      </w:r>
    </w:p>
    <w:p w:rsidR="008F18FA" w:rsidRDefault="008F18FA" w:rsidP="0009135A">
      <w:pPr>
        <w:tabs>
          <w:tab w:val="left" w:pos="792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FA" w:rsidRDefault="008F18FA" w:rsidP="008F1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8F18FA" w:rsidRDefault="008F18FA" w:rsidP="008F1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Помощник прокурора района Ю.С. Рогач  </w:t>
      </w:r>
    </w:p>
    <w:p w:rsidR="008F18FA" w:rsidRDefault="008F18FA" w:rsidP="0009135A">
      <w:pPr>
        <w:tabs>
          <w:tab w:val="left" w:pos="7920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B6"/>
    <w:rsid w:val="0009135A"/>
    <w:rsid w:val="004639AA"/>
    <w:rsid w:val="0056788C"/>
    <w:rsid w:val="005A5FFE"/>
    <w:rsid w:val="008F18FA"/>
    <w:rsid w:val="00B505B6"/>
    <w:rsid w:val="00CE0B54"/>
    <w:rsid w:val="00E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B2F87-7848-471D-A082-079B07B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Прокуратура Кореневского района</cp:lastModifiedBy>
  <cp:revision>4</cp:revision>
  <dcterms:created xsi:type="dcterms:W3CDTF">2020-07-01T10:25:00Z</dcterms:created>
  <dcterms:modified xsi:type="dcterms:W3CDTF">2020-07-01T20:30:00Z</dcterms:modified>
</cp:coreProperties>
</file>