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6F" w:rsidRDefault="00522B6F" w:rsidP="00522B6F">
      <w:pPr>
        <w:jc w:val="right"/>
        <w:rPr>
          <w:color w:val="000000"/>
          <w:szCs w:val="28"/>
        </w:rPr>
      </w:pPr>
      <w:r w:rsidRPr="007C4325">
        <w:rPr>
          <w:color w:val="000000"/>
          <w:szCs w:val="28"/>
        </w:rPr>
        <w:t>Прокуратура района разъясняет</w:t>
      </w:r>
    </w:p>
    <w:p w:rsidR="00522B6F" w:rsidRDefault="00522B6F" w:rsidP="00522B6F"/>
    <w:p w:rsidR="00522B6F" w:rsidRPr="002435AB" w:rsidRDefault="00522B6F" w:rsidP="00522B6F">
      <w:pPr>
        <w:rPr>
          <w:color w:val="000000"/>
          <w:szCs w:val="28"/>
        </w:rPr>
      </w:pPr>
      <w:bookmarkStart w:id="0" w:name="_GoBack"/>
      <w:bookmarkEnd w:id="0"/>
      <w:r w:rsidRPr="002435AB">
        <w:rPr>
          <w:rStyle w:val="blk"/>
          <w:color w:val="000000"/>
          <w:szCs w:val="28"/>
        </w:rPr>
        <w:t>Постановлением Главного государственного санитарного врача РФ от 16.10.2020 N 31 предусмотрена обязанность лиц, находящихся на территории РФ,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522B6F" w:rsidRPr="002435AB" w:rsidRDefault="00522B6F" w:rsidP="00522B6F">
      <w:pPr>
        <w:rPr>
          <w:color w:val="000000"/>
          <w:szCs w:val="28"/>
        </w:rPr>
      </w:pPr>
      <w:bookmarkStart w:id="1" w:name="dst102458"/>
      <w:bookmarkEnd w:id="1"/>
      <w:r w:rsidRPr="002435AB">
        <w:rPr>
          <w:rStyle w:val="blk"/>
          <w:color w:val="000000"/>
          <w:szCs w:val="28"/>
        </w:rPr>
        <w:t>Высшим должностным лицам субъектов РФ рекомендовано:</w:t>
      </w:r>
    </w:p>
    <w:p w:rsidR="00522B6F" w:rsidRPr="002435AB" w:rsidRDefault="00522B6F" w:rsidP="00522B6F">
      <w:pPr>
        <w:rPr>
          <w:color w:val="000000"/>
          <w:szCs w:val="28"/>
        </w:rPr>
      </w:pPr>
      <w:bookmarkStart w:id="2" w:name="dst102459"/>
      <w:bookmarkEnd w:id="2"/>
      <w:r w:rsidRPr="002435AB">
        <w:rPr>
          <w:rStyle w:val="blk"/>
          <w:color w:val="000000"/>
          <w:szCs w:val="28"/>
        </w:rPr>
        <w:t>- принять меры санитарно-эпидемиологического характера (в том числе посредством осуществления ограничительных мероприятий), направленные на защиту лиц, относящихся к группам риска заболевания COVID-19, в первую очередь людей в возрасте 65 лет и старше, лиц, больных хроническими заболеваниями;</w:t>
      </w:r>
    </w:p>
    <w:p w:rsidR="00522B6F" w:rsidRPr="002435AB" w:rsidRDefault="00522B6F" w:rsidP="00522B6F">
      <w:pPr>
        <w:rPr>
          <w:color w:val="000000"/>
          <w:szCs w:val="28"/>
        </w:rPr>
      </w:pPr>
      <w:bookmarkStart w:id="3" w:name="dst102460"/>
      <w:bookmarkEnd w:id="3"/>
      <w:r w:rsidRPr="002435AB">
        <w:rPr>
          <w:rStyle w:val="blk"/>
          <w:color w:val="000000"/>
          <w:szCs w:val="28"/>
        </w:rPr>
        <w:t>- запретить юридическим лицам и ИП, осуществляющим организацию зрелищно-развлекательных мероприятий, оказывающим услуги общественного питания, их проведение, оказание в период с 23.00 до 06.00 часов;</w:t>
      </w:r>
    </w:p>
    <w:p w:rsidR="00522B6F" w:rsidRPr="002435AB" w:rsidRDefault="00522B6F" w:rsidP="00522B6F">
      <w:pPr>
        <w:rPr>
          <w:color w:val="000000"/>
          <w:szCs w:val="28"/>
        </w:rPr>
      </w:pPr>
      <w:bookmarkStart w:id="4" w:name="dst102461"/>
      <w:bookmarkEnd w:id="4"/>
      <w:r w:rsidRPr="002435AB">
        <w:rPr>
          <w:rStyle w:val="blk"/>
          <w:color w:val="000000"/>
          <w:szCs w:val="28"/>
        </w:rPr>
        <w:t>- усилить режим текущей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мероприятий);</w:t>
      </w:r>
    </w:p>
    <w:p w:rsidR="00522B6F" w:rsidRDefault="00522B6F" w:rsidP="00522B6F">
      <w:pPr>
        <w:rPr>
          <w:rStyle w:val="blk"/>
          <w:color w:val="000000"/>
          <w:szCs w:val="28"/>
        </w:rPr>
      </w:pPr>
      <w:bookmarkStart w:id="5" w:name="dst102462"/>
      <w:bookmarkEnd w:id="5"/>
      <w:r w:rsidRPr="002435AB">
        <w:rPr>
          <w:rStyle w:val="blk"/>
          <w:color w:val="000000"/>
          <w:szCs w:val="28"/>
        </w:rPr>
        <w:t>- обеспечить уровень охвата лабораторными исследованиями не менее 150 исследований на 100 тысяч населения (</w:t>
      </w:r>
      <w:proofErr w:type="spellStart"/>
      <w:r w:rsidRPr="002435AB">
        <w:rPr>
          <w:rStyle w:val="blk"/>
          <w:color w:val="000000"/>
          <w:szCs w:val="28"/>
        </w:rPr>
        <w:t>среднесуточно</w:t>
      </w:r>
      <w:proofErr w:type="spellEnd"/>
      <w:r w:rsidRPr="002435AB">
        <w:rPr>
          <w:rStyle w:val="blk"/>
          <w:color w:val="000000"/>
          <w:szCs w:val="28"/>
        </w:rPr>
        <w:t xml:space="preserve"> за 7 дней).</w:t>
      </w:r>
    </w:p>
    <w:p w:rsidR="00522B6F" w:rsidRPr="00B50FA4" w:rsidRDefault="00522B6F" w:rsidP="00522B6F">
      <w:pPr>
        <w:rPr>
          <w:b/>
        </w:rPr>
      </w:pPr>
    </w:p>
    <w:p w:rsidR="00522B6F" w:rsidRDefault="00522B6F" w:rsidP="00522B6F">
      <w:pPr>
        <w:rPr>
          <w:rStyle w:val="blk"/>
          <w:color w:val="000000"/>
          <w:szCs w:val="28"/>
        </w:rPr>
      </w:pPr>
      <w:r>
        <w:rPr>
          <w:rStyle w:val="blk"/>
          <w:color w:val="000000"/>
          <w:szCs w:val="28"/>
        </w:rPr>
        <w:t xml:space="preserve">Прокурор района </w:t>
      </w:r>
      <w:r>
        <w:rPr>
          <w:rStyle w:val="blk"/>
          <w:color w:val="000000"/>
          <w:szCs w:val="28"/>
        </w:rPr>
        <w:tab/>
      </w:r>
      <w:r>
        <w:rPr>
          <w:rStyle w:val="blk"/>
          <w:color w:val="000000"/>
          <w:szCs w:val="28"/>
        </w:rPr>
        <w:tab/>
      </w:r>
      <w:r>
        <w:rPr>
          <w:rStyle w:val="blk"/>
          <w:color w:val="000000"/>
          <w:szCs w:val="28"/>
        </w:rPr>
        <w:tab/>
      </w:r>
      <w:r>
        <w:rPr>
          <w:rStyle w:val="blk"/>
          <w:color w:val="000000"/>
          <w:szCs w:val="28"/>
        </w:rPr>
        <w:tab/>
      </w:r>
      <w:r>
        <w:rPr>
          <w:rStyle w:val="blk"/>
          <w:color w:val="000000"/>
          <w:szCs w:val="28"/>
        </w:rPr>
        <w:tab/>
      </w:r>
      <w:r>
        <w:rPr>
          <w:rStyle w:val="blk"/>
          <w:color w:val="000000"/>
          <w:szCs w:val="28"/>
        </w:rPr>
        <w:tab/>
        <w:t xml:space="preserve">И.П. </w:t>
      </w:r>
      <w:proofErr w:type="spellStart"/>
      <w:r>
        <w:rPr>
          <w:rStyle w:val="blk"/>
          <w:color w:val="000000"/>
          <w:szCs w:val="28"/>
        </w:rPr>
        <w:t>Гуршумов</w:t>
      </w:r>
      <w:proofErr w:type="spellEnd"/>
    </w:p>
    <w:p w:rsidR="003A39A2" w:rsidRDefault="003A39A2"/>
    <w:sectPr w:rsidR="003A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D7"/>
    <w:rsid w:val="003A39A2"/>
    <w:rsid w:val="00522B6F"/>
    <w:rsid w:val="00A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EDE6"/>
  <w15:chartTrackingRefBased/>
  <w15:docId w15:val="{0B341DAC-5831-4BC9-9EF5-0D90864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2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</cp:revision>
  <dcterms:created xsi:type="dcterms:W3CDTF">2020-11-05T12:42:00Z</dcterms:created>
  <dcterms:modified xsi:type="dcterms:W3CDTF">2020-11-05T12:43:00Z</dcterms:modified>
</cp:coreProperties>
</file>