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97" w:rsidRDefault="00120697" w:rsidP="00120697">
      <w:pPr>
        <w:keepNext/>
        <w:outlineLvl w:val="1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  ТЕРРИТОРИАЛЬНАЯ ИЗБИРАТЕЛЬНАЯ КОМИССИЯ</w:t>
      </w:r>
    </w:p>
    <w:p w:rsidR="00120697" w:rsidRDefault="00120697" w:rsidP="00120697">
      <w:pPr>
        <w:keepNext/>
        <w:jc w:val="center"/>
        <w:outlineLvl w:val="0"/>
        <w:rPr>
          <w:b/>
          <w:sz w:val="32"/>
        </w:rPr>
      </w:pPr>
      <w:proofErr w:type="gramStart"/>
      <w:r>
        <w:rPr>
          <w:b/>
          <w:sz w:val="32"/>
        </w:rPr>
        <w:t>КОРЕНЕВСКОГО  РАЙОНА</w:t>
      </w:r>
      <w:proofErr w:type="gramEnd"/>
      <w:r>
        <w:rPr>
          <w:b/>
          <w:sz w:val="32"/>
        </w:rPr>
        <w:t xml:space="preserve"> КУРСКОЙ ОБЛАСТИ</w:t>
      </w:r>
    </w:p>
    <w:p w:rsidR="00120697" w:rsidRDefault="00120697" w:rsidP="00120697">
      <w:pPr>
        <w:rPr>
          <w:sz w:val="28"/>
        </w:rPr>
      </w:pPr>
    </w:p>
    <w:p w:rsidR="00120697" w:rsidRDefault="00120697" w:rsidP="00120697">
      <w:pPr>
        <w:keepNext/>
        <w:jc w:val="center"/>
        <w:outlineLvl w:val="0"/>
        <w:rPr>
          <w:sz w:val="32"/>
        </w:rPr>
      </w:pPr>
      <w:r>
        <w:rPr>
          <w:sz w:val="32"/>
        </w:rPr>
        <w:t>РЕШЕНИЕ</w:t>
      </w:r>
    </w:p>
    <w:p w:rsidR="00120697" w:rsidRDefault="00120697" w:rsidP="00120697">
      <w:pPr>
        <w:keepNext/>
        <w:jc w:val="both"/>
        <w:outlineLvl w:val="0"/>
        <w:rPr>
          <w:b/>
          <w:bCs/>
          <w:spacing w:val="80"/>
          <w:szCs w:val="20"/>
        </w:rPr>
      </w:pPr>
      <w:r>
        <w:rPr>
          <w:b/>
          <w:sz w:val="32"/>
        </w:rPr>
        <w:t xml:space="preserve">         </w:t>
      </w:r>
      <w:r>
        <w:rPr>
          <w:b/>
          <w:bCs/>
          <w:spacing w:val="80"/>
          <w:szCs w:val="20"/>
        </w:rPr>
        <w:t xml:space="preserve"> </w:t>
      </w:r>
    </w:p>
    <w:tbl>
      <w:tblPr>
        <w:tblW w:w="9911" w:type="dxa"/>
        <w:tblLook w:val="04A0" w:firstRow="1" w:lastRow="0" w:firstColumn="1" w:lastColumn="0" w:noHBand="0" w:noVBand="1"/>
      </w:tblPr>
      <w:tblGrid>
        <w:gridCol w:w="3436"/>
        <w:gridCol w:w="3692"/>
        <w:gridCol w:w="2783"/>
      </w:tblGrid>
      <w:tr w:rsidR="00120697" w:rsidTr="00DE19CD">
        <w:tc>
          <w:tcPr>
            <w:tcW w:w="3436" w:type="dxa"/>
            <w:hideMark/>
          </w:tcPr>
          <w:p w:rsidR="00120697" w:rsidRDefault="00120697" w:rsidP="00DE19CD">
            <w:pPr>
              <w:spacing w:line="252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23 июня 2021 года</w:t>
            </w:r>
          </w:p>
        </w:tc>
        <w:tc>
          <w:tcPr>
            <w:tcW w:w="3692" w:type="dxa"/>
          </w:tcPr>
          <w:p w:rsidR="00120697" w:rsidRDefault="00120697" w:rsidP="00DE19CD">
            <w:pPr>
              <w:spacing w:line="252" w:lineRule="auto"/>
              <w:rPr>
                <w:sz w:val="28"/>
                <w:lang w:eastAsia="en-US"/>
              </w:rPr>
            </w:pPr>
          </w:p>
        </w:tc>
        <w:tc>
          <w:tcPr>
            <w:tcW w:w="2783" w:type="dxa"/>
            <w:hideMark/>
          </w:tcPr>
          <w:p w:rsidR="00120697" w:rsidRDefault="00120697" w:rsidP="00DE19CD">
            <w:pPr>
              <w:spacing w:line="252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№ 11/45-5</w:t>
            </w:r>
          </w:p>
        </w:tc>
      </w:tr>
    </w:tbl>
    <w:p w:rsidR="00120697" w:rsidRDefault="00120697" w:rsidP="00120697">
      <w:pPr>
        <w:jc w:val="center"/>
        <w:rPr>
          <w:bCs/>
          <w:sz w:val="28"/>
        </w:rPr>
      </w:pPr>
      <w:r>
        <w:rPr>
          <w:bCs/>
          <w:sz w:val="28"/>
        </w:rPr>
        <w:t>п. Коренево</w:t>
      </w:r>
    </w:p>
    <w:p w:rsidR="00120697" w:rsidRDefault="00120697" w:rsidP="00120697">
      <w:pPr>
        <w:spacing w:line="380" w:lineRule="exact"/>
        <w:jc w:val="center"/>
        <w:rPr>
          <w:b/>
          <w:bCs/>
          <w:sz w:val="28"/>
          <w:szCs w:val="20"/>
        </w:rPr>
      </w:pPr>
    </w:p>
    <w:p w:rsidR="00120697" w:rsidRDefault="00120697" w:rsidP="00120697">
      <w:pPr>
        <w:jc w:val="center"/>
        <w:rPr>
          <w:b/>
          <w:sz w:val="28"/>
        </w:rPr>
      </w:pPr>
      <w:r>
        <w:rPr>
          <w:b/>
          <w:sz w:val="28"/>
        </w:rPr>
        <w:t xml:space="preserve">Об установлении количества подписей избирателей, необходимого для регистрации кандидатов в </w:t>
      </w:r>
      <w:proofErr w:type="gramStart"/>
      <w:r>
        <w:rPr>
          <w:b/>
          <w:sz w:val="28"/>
        </w:rPr>
        <w:t xml:space="preserve">депутаты  </w:t>
      </w:r>
      <w:r>
        <w:rPr>
          <w:b/>
          <w:bCs/>
          <w:sz w:val="28"/>
          <w:szCs w:val="28"/>
        </w:rPr>
        <w:t>Представительного</w:t>
      </w:r>
      <w:proofErr w:type="gramEnd"/>
      <w:r>
        <w:rPr>
          <w:b/>
          <w:bCs/>
          <w:sz w:val="28"/>
          <w:szCs w:val="28"/>
        </w:rPr>
        <w:t xml:space="preserve"> Собрания Кореневского района Курской области четвертого созыва по одномандатному избирательному округу №15  </w:t>
      </w:r>
    </w:p>
    <w:p w:rsidR="00120697" w:rsidRDefault="00120697" w:rsidP="00120697">
      <w:pPr>
        <w:jc w:val="both"/>
        <w:rPr>
          <w:b/>
          <w:sz w:val="28"/>
        </w:rPr>
      </w:pPr>
    </w:p>
    <w:p w:rsidR="00120697" w:rsidRDefault="00120697" w:rsidP="00120697">
      <w:pPr>
        <w:spacing w:line="276" w:lineRule="auto"/>
        <w:jc w:val="both"/>
        <w:rPr>
          <w:b/>
          <w:bCs/>
          <w:sz w:val="28"/>
        </w:rPr>
      </w:pPr>
      <w:r>
        <w:rPr>
          <w:b/>
          <w:sz w:val="28"/>
        </w:rPr>
        <w:t xml:space="preserve">     </w:t>
      </w:r>
      <w:r>
        <w:rPr>
          <w:bCs/>
          <w:sz w:val="28"/>
        </w:rPr>
        <w:t xml:space="preserve">Руководствуясь статьями 24, 26, 38,   Закона Курской области «Кодекс Курской области о выборах и референдумах», в соответствии с решением территориальной избирательной комиссии Кореневского района   Курской области от 23 июня 2021 года №11/39-5 «О возложении на территориальную избирательную комиссию Кореневского  района Курской области полномочий окружных избирательных комиссий по подготовке и проведению выборов депутатов Собраний депутатов  Кореневского и </w:t>
      </w:r>
      <w:proofErr w:type="spellStart"/>
      <w:r>
        <w:rPr>
          <w:bCs/>
          <w:sz w:val="28"/>
        </w:rPr>
        <w:t>Снагостского</w:t>
      </w:r>
      <w:proofErr w:type="spellEnd"/>
      <w:r>
        <w:rPr>
          <w:bCs/>
          <w:sz w:val="28"/>
        </w:rPr>
        <w:t xml:space="preserve"> сельсоветов Кореневского района седьмого созыва, поселка Коренево    седьмого созыва    и дополнительным выборам депутата Представительного Собрания  Кореневского района  Курской области четвертого созыва по одномандатному избирательному округу №15» и  исходя из количества избирателей, зарегистрированных на территории одномандатного избирательного округа  № 15 по состоянию на 1 января 2021 года - 507 избирателей, территориальная избирательная комиссия Кореневского района Курской области с возложением полномочий окружной избирательной комиссии по выборам депутата  Представительного Собрания Кореневского района Курской области четвертого созыва по одномандатному избирательному округу №15   РЕШИЛА:</w:t>
      </w:r>
    </w:p>
    <w:p w:rsidR="00120697" w:rsidRDefault="00120697" w:rsidP="00120697">
      <w:pPr>
        <w:spacing w:after="120"/>
        <w:ind w:firstLine="568"/>
        <w:jc w:val="both"/>
        <w:rPr>
          <w:bCs/>
          <w:sz w:val="28"/>
        </w:rPr>
      </w:pPr>
      <w:r>
        <w:rPr>
          <w:bCs/>
          <w:sz w:val="28"/>
        </w:rPr>
        <w:t xml:space="preserve">1. Установить количество подписей избирателей, необходимое для регистрации кандидатов в </w:t>
      </w:r>
      <w:proofErr w:type="gramStart"/>
      <w:r>
        <w:rPr>
          <w:bCs/>
          <w:sz w:val="28"/>
        </w:rPr>
        <w:t>депутаты  Представительного</w:t>
      </w:r>
      <w:proofErr w:type="gramEnd"/>
      <w:r>
        <w:rPr>
          <w:bCs/>
          <w:sz w:val="28"/>
        </w:rPr>
        <w:t xml:space="preserve"> Собрания Кореневского района Курской области четвертого созыва по одномандатному избирательному округу №15   - 10  подписей избирателей.</w:t>
      </w:r>
    </w:p>
    <w:p w:rsidR="00120697" w:rsidRDefault="00120697" w:rsidP="00120697">
      <w:pPr>
        <w:spacing w:after="120"/>
        <w:ind w:firstLine="568"/>
        <w:jc w:val="both"/>
        <w:rPr>
          <w:bCs/>
          <w:sz w:val="28"/>
        </w:rPr>
      </w:pPr>
      <w:r>
        <w:rPr>
          <w:bCs/>
          <w:sz w:val="28"/>
        </w:rPr>
        <w:t xml:space="preserve">В соответствии с частью 3 статьи 39 Закона Курской области «Кодекс Курской области о выборах и референдумах» </w:t>
      </w:r>
      <w:r>
        <w:rPr>
          <w:b/>
          <w:bCs/>
          <w:i/>
          <w:sz w:val="28"/>
        </w:rPr>
        <w:t xml:space="preserve">  </w:t>
      </w:r>
      <w:r>
        <w:rPr>
          <w:bCs/>
          <w:sz w:val="28"/>
        </w:rPr>
        <w:t xml:space="preserve">количество представляемых для регистрации кандидатов в депутаты   подписей избирателей, необходимое для регистрации кандидатов в депутаты  Представительного Собрания Кореневского района Курской области четвертого созыва по одномандатному избирательному округу №15 может превышать количество подписей, </w:t>
      </w:r>
      <w:r>
        <w:rPr>
          <w:bCs/>
          <w:sz w:val="28"/>
        </w:rPr>
        <w:lastRenderedPageBreak/>
        <w:t>необходимое для регистрации кандидатов, но не более чем на 4 подписи избирателей   и составляет 4 подписи избирателей.</w:t>
      </w:r>
    </w:p>
    <w:p w:rsidR="00120697" w:rsidRDefault="00120697" w:rsidP="00120697">
      <w:pPr>
        <w:spacing w:after="120"/>
        <w:ind w:firstLine="568"/>
        <w:jc w:val="both"/>
        <w:rPr>
          <w:bCs/>
          <w:sz w:val="28"/>
        </w:rPr>
      </w:pPr>
      <w:r>
        <w:rPr>
          <w:bCs/>
          <w:sz w:val="28"/>
        </w:rPr>
        <w:t>2. Общее количество подписей избирателей, представляемых для регистрации кандидатов в депутаты Представительного Собрания Кореневского района Курской области четвертого созыва по одномандатному избирательному округу №15, не может превышать 14 подписей избирателей.</w:t>
      </w:r>
    </w:p>
    <w:p w:rsidR="00120697" w:rsidRDefault="00120697" w:rsidP="00120697">
      <w:pPr>
        <w:pStyle w:val="14-15"/>
        <w:widowControl/>
        <w:spacing w:line="240" w:lineRule="auto"/>
        <w:ind w:firstLine="0"/>
        <w:rPr>
          <w:szCs w:val="28"/>
        </w:rPr>
      </w:pPr>
      <w:r>
        <w:rPr>
          <w:bCs/>
        </w:rPr>
        <w:t xml:space="preserve">        </w:t>
      </w:r>
      <w:r>
        <w:rPr>
          <w:szCs w:val="28"/>
        </w:rPr>
        <w:t xml:space="preserve">3. Опубликовать настоящее решение в </w:t>
      </w:r>
      <w:proofErr w:type="gramStart"/>
      <w:r>
        <w:rPr>
          <w:szCs w:val="28"/>
        </w:rPr>
        <w:t>газете  «</w:t>
      </w:r>
      <w:proofErr w:type="gramEnd"/>
      <w:r>
        <w:rPr>
          <w:szCs w:val="28"/>
        </w:rPr>
        <w:t>Голос района».</w:t>
      </w:r>
    </w:p>
    <w:p w:rsidR="00120697" w:rsidRDefault="00120697" w:rsidP="00120697">
      <w:pPr>
        <w:ind w:firstLine="720"/>
        <w:jc w:val="both"/>
        <w:rPr>
          <w:sz w:val="28"/>
        </w:rPr>
      </w:pPr>
    </w:p>
    <w:p w:rsidR="00120697" w:rsidRDefault="00120697" w:rsidP="00120697">
      <w:pPr>
        <w:spacing w:after="120" w:line="360" w:lineRule="auto"/>
        <w:ind w:firstLine="568"/>
        <w:jc w:val="both"/>
        <w:rPr>
          <w:bCs/>
          <w:sz w:val="28"/>
          <w:szCs w:val="20"/>
        </w:rPr>
      </w:pPr>
      <w:r>
        <w:rPr>
          <w:bCs/>
          <w:sz w:val="28"/>
        </w:rPr>
        <w:t xml:space="preserve"> </w:t>
      </w:r>
    </w:p>
    <w:p w:rsidR="00120697" w:rsidRDefault="00120697" w:rsidP="00120697">
      <w:pPr>
        <w:ind w:left="567" w:right="1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территориальной</w:t>
      </w:r>
    </w:p>
    <w:p w:rsidR="00120697" w:rsidRDefault="00120697" w:rsidP="00120697">
      <w:pPr>
        <w:ind w:left="567" w:right="1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избирательной комиссии                                     И.А. Тер-</w:t>
      </w:r>
      <w:proofErr w:type="spellStart"/>
      <w:r>
        <w:rPr>
          <w:bCs/>
          <w:sz w:val="28"/>
          <w:szCs w:val="28"/>
        </w:rPr>
        <w:t>Галустова</w:t>
      </w:r>
      <w:proofErr w:type="spellEnd"/>
    </w:p>
    <w:p w:rsidR="00120697" w:rsidRDefault="00120697" w:rsidP="00120697">
      <w:pPr>
        <w:ind w:left="567" w:right="1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120697" w:rsidRDefault="00120697" w:rsidP="00120697">
      <w:pPr>
        <w:ind w:left="567" w:right="1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территориальной</w:t>
      </w:r>
    </w:p>
    <w:p w:rsidR="00120697" w:rsidRDefault="00120697" w:rsidP="00120697">
      <w:pPr>
        <w:ind w:left="567" w:right="1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избирательной комиссии                                      К.В. Антипина</w:t>
      </w:r>
    </w:p>
    <w:p w:rsidR="00120697" w:rsidRDefault="00120697" w:rsidP="00120697">
      <w:pPr>
        <w:ind w:left="708"/>
        <w:jc w:val="both"/>
        <w:rPr>
          <w:bCs/>
          <w:sz w:val="28"/>
          <w:szCs w:val="20"/>
        </w:rPr>
      </w:pPr>
    </w:p>
    <w:p w:rsidR="00120697" w:rsidRDefault="00120697" w:rsidP="00120697">
      <w:pPr>
        <w:rPr>
          <w:sz w:val="28"/>
        </w:rPr>
      </w:pPr>
    </w:p>
    <w:p w:rsidR="00120697" w:rsidRDefault="00120697" w:rsidP="00120697">
      <w:pPr>
        <w:rPr>
          <w:sz w:val="28"/>
        </w:rPr>
      </w:pPr>
    </w:p>
    <w:p w:rsidR="000706E0" w:rsidRPr="000706E0" w:rsidRDefault="000706E0" w:rsidP="000706E0">
      <w:bookmarkStart w:id="0" w:name="_GoBack"/>
      <w:bookmarkEnd w:id="0"/>
    </w:p>
    <w:p w:rsidR="005D6380" w:rsidRPr="005D6380" w:rsidRDefault="005D6380" w:rsidP="005D6380">
      <w:pPr>
        <w:jc w:val="both"/>
      </w:pPr>
    </w:p>
    <w:p w:rsidR="005D6380" w:rsidRPr="005D6380" w:rsidRDefault="005D6380" w:rsidP="005D6380">
      <w:pPr>
        <w:jc w:val="both"/>
      </w:pPr>
    </w:p>
    <w:p w:rsidR="003334F6" w:rsidRDefault="003334F6"/>
    <w:sectPr w:rsidR="0033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80"/>
    <w:rsid w:val="000706E0"/>
    <w:rsid w:val="00120697"/>
    <w:rsid w:val="003334F6"/>
    <w:rsid w:val="004721D5"/>
    <w:rsid w:val="005D6380"/>
    <w:rsid w:val="007012EB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274CA-1251-492E-9A6D-1C2F3C0C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69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120697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2021-06-25T07:42:00Z</dcterms:created>
  <dcterms:modified xsi:type="dcterms:W3CDTF">2021-06-25T08:17:00Z</dcterms:modified>
</cp:coreProperties>
</file>