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07" w:rsidRDefault="009C3007" w:rsidP="009C3007">
      <w:pPr>
        <w:ind w:right="-29"/>
        <w:jc w:val="both"/>
      </w:pPr>
      <w:r>
        <w:rPr>
          <w:szCs w:val="28"/>
        </w:rPr>
        <w:t xml:space="preserve">          </w:t>
      </w:r>
      <w:r>
        <w:t xml:space="preserve">С 7 июля 2021 года на территории региона стартовало прикладное научное исследование, организованное Центром регионального развития ГОАУ </w:t>
      </w:r>
      <w:proofErr w:type="gramStart"/>
      <w:r>
        <w:t>ВО</w:t>
      </w:r>
      <w:proofErr w:type="gramEnd"/>
      <w:r>
        <w:t xml:space="preserve"> Курской области «Курская академия государственной и муниципальной службы», посвященное оценке юридическими лицами и индивидуальными предпринимателями уровня коррупции и принимаемых антикоррупционных мер в Курской области. </w:t>
      </w:r>
    </w:p>
    <w:p w:rsidR="009C3007" w:rsidRDefault="009C3007" w:rsidP="009C3007">
      <w:pPr>
        <w:ind w:right="-29"/>
        <w:jc w:val="both"/>
      </w:pPr>
      <w:r>
        <w:t xml:space="preserve">           </w:t>
      </w:r>
      <w:proofErr w:type="gramStart"/>
      <w:r>
        <w:t xml:space="preserve">Опрос об оценках уровня коррупции в Курской области проводится во исполнение подпункта 3.4.1 Перечня мероприятий областной антикоррупционной программы «План противодействия коррупции в Курской области на 2021 – 2023 годы», утвержденного постановлением Администрации Курской области от 16.12.2020 № 1307-па «Об утверждении областной антикоррупционной программы «План противодействия коррупции в Курской области на 2021 – 2023 годы». </w:t>
      </w:r>
      <w:proofErr w:type="gramEnd"/>
    </w:p>
    <w:p w:rsidR="009C3007" w:rsidRDefault="009C3007" w:rsidP="009C3007">
      <w:pPr>
        <w:ind w:right="-29"/>
        <w:jc w:val="both"/>
      </w:pPr>
      <w:r>
        <w:t xml:space="preserve">          Мониторинг направлен на получение оценочных суждений респондентов, которые в дальнейшем помогут в решении конкретных задач в области антикоррупционной деятельности органов власти Курской области.              </w:t>
      </w:r>
    </w:p>
    <w:p w:rsidR="009C3007" w:rsidRDefault="009C3007" w:rsidP="009C3007">
      <w:pPr>
        <w:ind w:right="-29"/>
        <w:jc w:val="both"/>
      </w:pPr>
      <w:r>
        <w:t xml:space="preserve">         Исследование фокусируется на проблематике «деловой» коррупции, возникающей при взаимодействии органов власти и представителей бизнеса.  </w:t>
      </w:r>
    </w:p>
    <w:p w:rsidR="009C3007" w:rsidRDefault="009C3007" w:rsidP="009C3007">
      <w:pPr>
        <w:ind w:right="-29"/>
        <w:jc w:val="both"/>
      </w:pPr>
      <w:r>
        <w:t xml:space="preserve">         Респонденты исследования – юридические лица и индивидуальные предприниматели. Важно отметить, что из числа респондентов должны быть исключены представители бизнеса, которые осуществляют экономическую деятельность в религиозных, политических, общественных организациях, экстерриториальных организациях, домашних хозяйствах, частных домашних хозяйствах по производству товаров и оказанию услуг для собственного потребления или в сферах государственного управления и обеспечения военной безопасности, а также социального обеспечения. </w:t>
      </w:r>
    </w:p>
    <w:p w:rsidR="009C3007" w:rsidRDefault="009C3007" w:rsidP="009C3007">
      <w:pPr>
        <w:ind w:right="-29"/>
        <w:jc w:val="both"/>
      </w:pPr>
      <w:r>
        <w:t xml:space="preserve">          Участие представителей бизнеса в данном опросе очень важно, так как результаты исследований помогут органам власти в решении проблем «деловой» коррупции в Курской области. </w:t>
      </w:r>
    </w:p>
    <w:p w:rsidR="009C3007" w:rsidRDefault="009C3007" w:rsidP="009C3007">
      <w:pPr>
        <w:ind w:right="-29"/>
        <w:jc w:val="both"/>
      </w:pPr>
      <w:r>
        <w:t xml:space="preserve">          Заполнение анкеты займет не более 15 минут. Опрос является анонимным, не содержит персональных данных. Вся полученная информация строго конфиденциальна и будет использоваться только в обобщенном виде.  </w:t>
      </w:r>
    </w:p>
    <w:p w:rsidR="009C3007" w:rsidRDefault="009C3007" w:rsidP="009C3007">
      <w:pPr>
        <w:ind w:right="-29"/>
        <w:jc w:val="both"/>
      </w:pPr>
      <w:r>
        <w:t xml:space="preserve">          Анкета для заполнения размещена на официальном социологическом портале Курской области, раздел Опросы/Анкеты (ссылка: </w:t>
      </w:r>
      <w:hyperlink r:id="rId5" w:history="1">
        <w:r w:rsidRPr="00854A66">
          <w:rPr>
            <w:rStyle w:val="a3"/>
          </w:rPr>
          <w:t>https://соцпортал46.рф/survey/sotsiologicheskiy-opros-v-tselyah-otsenki-urovnyadelovoy-korruptsii-v-kurskoy-oblasti-3/</w:t>
        </w:r>
      </w:hyperlink>
      <w:r>
        <w:t xml:space="preserve">). </w:t>
      </w:r>
    </w:p>
    <w:p w:rsidR="00E938B1" w:rsidRDefault="00E938B1">
      <w:bookmarkStart w:id="0" w:name="_GoBack"/>
      <w:bookmarkEnd w:id="0"/>
    </w:p>
    <w:sectPr w:rsidR="00E9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B2"/>
    <w:rsid w:val="007721B2"/>
    <w:rsid w:val="009C3007"/>
    <w:rsid w:val="00E9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86;&#1094;&#1087;&#1086;&#1088;&#1090;&#1072;&#1083;46.&#1088;&#1092;/survey/sotsiologicheskiy-opros-v-tselyah-otsenki-urovnyadelovoy-korruptsii-v-kurskoy-oblasti-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Company>Home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orgotdel</dc:creator>
  <cp:keywords/>
  <dc:description/>
  <cp:lastModifiedBy>Chef orgotdel</cp:lastModifiedBy>
  <cp:revision>2</cp:revision>
  <dcterms:created xsi:type="dcterms:W3CDTF">2021-08-26T09:09:00Z</dcterms:created>
  <dcterms:modified xsi:type="dcterms:W3CDTF">2021-08-26T09:09:00Z</dcterms:modified>
</cp:coreProperties>
</file>