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D2" w:rsidRPr="00BD4A1B" w:rsidRDefault="00B147D2" w:rsidP="00B1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A1B">
        <w:rPr>
          <w:rFonts w:ascii="Times New Roman" w:eastAsia="Times New Roman" w:hAnsi="Times New Roman" w:cs="Times New Roman"/>
          <w:sz w:val="26"/>
          <w:szCs w:val="26"/>
        </w:rPr>
        <w:t xml:space="preserve">Прокуратурой Кореневского района Курской области проведена проверка исполнения органами местного самоуправления лесного законодательства, по результатам которой в деятельности администрации муниципального образования «Кореневский район» Курской области установлены нарушения, связанные с непринятием мер по проведению инвентаризации в отношении лесных участков, расположенных на территории Кореневского района. </w:t>
      </w:r>
    </w:p>
    <w:p w:rsidR="00BD4A1B" w:rsidRPr="00BD4A1B" w:rsidRDefault="00A14E50" w:rsidP="00BD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ходе проверки установлено, что </w:t>
      </w:r>
      <w:r w:rsidR="00BD4A1B" w:rsidRPr="00BD4A1B">
        <w:rPr>
          <w:rFonts w:ascii="Times New Roman" w:eastAsia="Times New Roman" w:hAnsi="Times New Roman" w:cs="Times New Roman"/>
          <w:sz w:val="26"/>
          <w:szCs w:val="26"/>
        </w:rPr>
        <w:t>на территории Кореневского района имеются лесные площади, не входящие в лесной фонд, расположенные на землях населенных пунктов Кореневского района, однако администрация Кореневского района не располагает сведениями о площади земель населенных пунктов и земель иных категорий, на которых расположены леса, в связи с чем, прокурором района 01.04.2020 в адрес главы Кореневского района внесено представление, которое рассмотрено, удовлетворено, однако, проведенной в текущем году проверкой соблюдения законодательства в сфере лесопользования установлено, что на 01.04.2022 работы по инвентаризации, постановке на кадастровый учет лесных насаждений, не входящих в лесной фонд, фактически не проведены.</w:t>
      </w:r>
    </w:p>
    <w:p w:rsidR="00B147D2" w:rsidRPr="00BD4A1B" w:rsidRDefault="00BD4A1B" w:rsidP="00BD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A1B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прокурором района в Кореневский районный суд было направлено административное исковое заявление о признании незаконным бездействия администрации Кореневского района Курской области и </w:t>
      </w:r>
      <w:proofErr w:type="spellStart"/>
      <w:r w:rsidRPr="00BD4A1B">
        <w:rPr>
          <w:rFonts w:ascii="Times New Roman" w:eastAsia="Times New Roman" w:hAnsi="Times New Roman" w:cs="Times New Roman"/>
          <w:sz w:val="26"/>
          <w:szCs w:val="26"/>
        </w:rPr>
        <w:t>обяза</w:t>
      </w:r>
      <w:bookmarkStart w:id="0" w:name="_GoBack"/>
      <w:bookmarkEnd w:id="0"/>
      <w:r w:rsidRPr="00BD4A1B">
        <w:rPr>
          <w:rFonts w:ascii="Times New Roman" w:eastAsia="Times New Roman" w:hAnsi="Times New Roman" w:cs="Times New Roman"/>
          <w:sz w:val="26"/>
          <w:szCs w:val="26"/>
        </w:rPr>
        <w:t>нии</w:t>
      </w:r>
      <w:proofErr w:type="spellEnd"/>
      <w:r w:rsidRPr="00BD4A1B">
        <w:rPr>
          <w:rFonts w:ascii="Times New Roman" w:eastAsia="Times New Roman" w:hAnsi="Times New Roman" w:cs="Times New Roman"/>
          <w:sz w:val="26"/>
          <w:szCs w:val="26"/>
        </w:rPr>
        <w:t xml:space="preserve"> их провести инвентаризацию лесных участков, не относящихся к государственному лесному фонду, расположенных на территории Кореневского района в течение 1 года со дня вступления решения суда в законную силу. Решение суда находится на исполнении. </w:t>
      </w:r>
    </w:p>
    <w:p w:rsidR="00BD4A1B" w:rsidRPr="00BD4A1B" w:rsidRDefault="00BD4A1B" w:rsidP="00BD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0429" w:rsidRPr="00BD4A1B" w:rsidRDefault="00750EDC" w:rsidP="00BD4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A1B">
        <w:rPr>
          <w:rFonts w:ascii="Times New Roman" w:hAnsi="Times New Roman" w:cs="Times New Roman"/>
          <w:sz w:val="26"/>
          <w:szCs w:val="26"/>
        </w:rPr>
        <w:t xml:space="preserve">Помощник прокурора Кореневского района                                         </w:t>
      </w:r>
      <w:r w:rsidR="00BD4A1B">
        <w:rPr>
          <w:rFonts w:ascii="Times New Roman" w:hAnsi="Times New Roman" w:cs="Times New Roman"/>
          <w:sz w:val="26"/>
          <w:szCs w:val="26"/>
        </w:rPr>
        <w:t xml:space="preserve">       </w:t>
      </w:r>
      <w:r w:rsidRPr="00BD4A1B">
        <w:rPr>
          <w:rFonts w:ascii="Times New Roman" w:hAnsi="Times New Roman" w:cs="Times New Roman"/>
          <w:sz w:val="26"/>
          <w:szCs w:val="26"/>
        </w:rPr>
        <w:t xml:space="preserve">             О.С. Черная</w:t>
      </w:r>
    </w:p>
    <w:sectPr w:rsidR="00170429" w:rsidRPr="00BD4A1B" w:rsidSect="00FA40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ECF"/>
    <w:multiLevelType w:val="hybridMultilevel"/>
    <w:tmpl w:val="7FE61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0623C"/>
    <w:multiLevelType w:val="hybridMultilevel"/>
    <w:tmpl w:val="DBC248DA"/>
    <w:lvl w:ilvl="0" w:tplc="566CF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5"/>
    <w:rsid w:val="00170429"/>
    <w:rsid w:val="00171A27"/>
    <w:rsid w:val="00364484"/>
    <w:rsid w:val="00433715"/>
    <w:rsid w:val="00442A10"/>
    <w:rsid w:val="00750EDC"/>
    <w:rsid w:val="00A14E50"/>
    <w:rsid w:val="00B147D2"/>
    <w:rsid w:val="00BD4A1B"/>
    <w:rsid w:val="00C91A24"/>
    <w:rsid w:val="00D94C55"/>
    <w:rsid w:val="00F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4023-72ED-427D-B84F-2B34678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A40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94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Дмитрий Олегович</dc:creator>
  <cp:keywords/>
  <dc:description/>
  <cp:lastModifiedBy>Гуршумов Иван Петрович</cp:lastModifiedBy>
  <cp:revision>8</cp:revision>
  <dcterms:created xsi:type="dcterms:W3CDTF">2022-03-17T13:00:00Z</dcterms:created>
  <dcterms:modified xsi:type="dcterms:W3CDTF">2022-06-29T13:05:00Z</dcterms:modified>
</cp:coreProperties>
</file>