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5E30" w14:textId="5208C89D" w:rsidR="00B85A28" w:rsidRPr="00B85A28" w:rsidRDefault="00B85A28" w:rsidP="00B85A28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B85A28">
        <w:rPr>
          <w:b/>
          <w:bCs/>
        </w:rPr>
        <w:t>Об утверждении перечня специализированных продуктов лечебного питания для детей-инвалидов на 2023 год</w:t>
      </w:r>
    </w:p>
    <w:p w14:paraId="28DF59C0" w14:textId="3B48EE33" w:rsidR="00B85A28" w:rsidRDefault="00B85A28" w:rsidP="00B85A28">
      <w:pPr>
        <w:spacing w:after="0"/>
        <w:ind w:firstLine="709"/>
        <w:jc w:val="both"/>
      </w:pPr>
      <w:r>
        <w:t>С 5 декабря 2022 года вступило в законную силу распоряжение Правительства РФ от 05.12.2022 № 3731-р «Об утверждении перечня специализированных продуктов лечебного питания для детей-инвалидов на 2023 год».</w:t>
      </w:r>
    </w:p>
    <w:p w14:paraId="06AC7C09" w14:textId="77E6F317" w:rsidR="00B85A28" w:rsidRDefault="00B85A28" w:rsidP="00B85A28">
      <w:pPr>
        <w:spacing w:after="0"/>
        <w:ind w:firstLine="709"/>
        <w:jc w:val="both"/>
      </w:pPr>
      <w:r>
        <w:t>Перечень подготовлен в целях реализации пункта 3 части 5 статьи 3 Федерального закона от 30 декабря 2020 г. N 491-ФЗ "О приобретении отдельных видов товаров, работ, услуг с использованием электронного сертификата", согласно которому с использованием электронного сертификата могут приобретаться также специализированные продукты лечебного питания для детей-инвалидов, определяемые Правительством.</w:t>
      </w:r>
    </w:p>
    <w:p w14:paraId="221F1E24" w14:textId="054AB993" w:rsidR="00B85A28" w:rsidRDefault="00B85A28" w:rsidP="00B85A28">
      <w:pPr>
        <w:spacing w:after="0"/>
        <w:ind w:firstLine="709"/>
        <w:jc w:val="both"/>
      </w:pPr>
      <w:r>
        <w:t>Сам перечень специализированных продуктов лечебного питания для детей-инвалидов на 2023 год состоит более чем из 100 наименований</w:t>
      </w:r>
      <w:r>
        <w:t>.</w:t>
      </w:r>
    </w:p>
    <w:p w14:paraId="1EBDEDEF" w14:textId="775D9FC5" w:rsidR="00B85A28" w:rsidRDefault="00B85A28" w:rsidP="00B85A28">
      <w:pPr>
        <w:spacing w:after="0"/>
        <w:ind w:firstLine="709"/>
        <w:jc w:val="both"/>
      </w:pPr>
    </w:p>
    <w:p w14:paraId="5DC74060" w14:textId="299857F4" w:rsidR="00B85A28" w:rsidRDefault="00B85A28" w:rsidP="00B85A28">
      <w:pPr>
        <w:spacing w:after="0"/>
        <w:jc w:val="both"/>
      </w:pPr>
      <w:r>
        <w:t>Помощник прокурора Кореневского района                                      О.С. Черная</w:t>
      </w:r>
    </w:p>
    <w:p w14:paraId="151B6A2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2"/>
    <w:rsid w:val="006C0B77"/>
    <w:rsid w:val="008242FF"/>
    <w:rsid w:val="00870751"/>
    <w:rsid w:val="00922C48"/>
    <w:rsid w:val="00B85A28"/>
    <w:rsid w:val="00B915B7"/>
    <w:rsid w:val="00C443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1FC0"/>
  <w15:chartTrackingRefBased/>
  <w15:docId w15:val="{AE2CAD3A-1198-4B96-8754-42345BD7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2023-01-05T17:44:00Z</dcterms:created>
  <dcterms:modified xsi:type="dcterms:W3CDTF">2023-01-05T17:45:00Z</dcterms:modified>
</cp:coreProperties>
</file>