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C6001" w14:textId="77777777" w:rsidR="00E5662B" w:rsidRPr="00831EEC" w:rsidRDefault="00E5662B" w:rsidP="00831EEC">
      <w:pPr>
        <w:pStyle w:val="rtejustify"/>
        <w:shd w:val="clear" w:color="auto" w:fill="FFFFFF"/>
        <w:spacing w:before="0" w:beforeAutospacing="0" w:after="0" w:afterAutospacing="0"/>
        <w:ind w:firstLine="567"/>
        <w:jc w:val="center"/>
        <w:rPr>
          <w:color w:val="222222"/>
          <w:sz w:val="28"/>
          <w:szCs w:val="28"/>
        </w:rPr>
      </w:pPr>
      <w:r w:rsidRPr="00831EEC">
        <w:rPr>
          <w:rStyle w:val="a3"/>
          <w:color w:val="222222"/>
          <w:sz w:val="28"/>
          <w:szCs w:val="28"/>
        </w:rPr>
        <w:t>Основания освобождения от уголовной ответственности при неуплате алиментов</w:t>
      </w:r>
    </w:p>
    <w:p w14:paraId="787BACB9" w14:textId="77777777" w:rsidR="00E5662B" w:rsidRPr="00831EEC" w:rsidRDefault="00E5662B" w:rsidP="00831EEC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831EEC">
        <w:rPr>
          <w:color w:val="222222"/>
          <w:sz w:val="28"/>
          <w:szCs w:val="28"/>
        </w:rPr>
        <w:t> </w:t>
      </w:r>
    </w:p>
    <w:p w14:paraId="3F73E5D2" w14:textId="5AD1C2AC" w:rsidR="00E5662B" w:rsidRDefault="00E5662B" w:rsidP="00831EEC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831EEC">
        <w:rPr>
          <w:color w:val="222222"/>
          <w:sz w:val="28"/>
          <w:szCs w:val="28"/>
        </w:rPr>
        <w:t>Постановлением Пленума Верховного суда Российской Федерации от 22.12.2022 № 39 «О судебной практике по уголовным делам о неуплате средств на содержание детей или нетрудоспособных родителей</w:t>
      </w:r>
      <w:r w:rsidR="00831EEC">
        <w:rPr>
          <w:color w:val="222222"/>
          <w:sz w:val="28"/>
          <w:szCs w:val="28"/>
        </w:rPr>
        <w:t xml:space="preserve"> </w:t>
      </w:r>
      <w:r w:rsidRPr="00831EEC">
        <w:rPr>
          <w:color w:val="222222"/>
          <w:sz w:val="28"/>
          <w:szCs w:val="28"/>
        </w:rPr>
        <w:t>(ст. 157 УК РФ)» даны разъяснения относительно оснований освобождения от уголовной ответственности.</w:t>
      </w:r>
    </w:p>
    <w:p w14:paraId="3C261C46" w14:textId="5A9560BF" w:rsidR="00831EEC" w:rsidRPr="00831EEC" w:rsidRDefault="00831EEC" w:rsidP="00831EEC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Так, л</w:t>
      </w:r>
      <w:r w:rsidRPr="00831EEC">
        <w:rPr>
          <w:color w:val="222222"/>
          <w:sz w:val="28"/>
          <w:szCs w:val="28"/>
        </w:rPr>
        <w:t xml:space="preserve">ицо, совершившее преступление, предусмотренное статьей 157 УК РФ, может быть освобождено от уголовной ответственности по </w:t>
      </w:r>
      <w:proofErr w:type="spellStart"/>
      <w:r w:rsidRPr="00831EEC">
        <w:rPr>
          <w:color w:val="222222"/>
          <w:sz w:val="28"/>
          <w:szCs w:val="28"/>
        </w:rPr>
        <w:t>нереабилитирующим</w:t>
      </w:r>
      <w:proofErr w:type="spellEnd"/>
      <w:r w:rsidRPr="00831EEC">
        <w:rPr>
          <w:color w:val="222222"/>
          <w:sz w:val="28"/>
          <w:szCs w:val="28"/>
        </w:rPr>
        <w:t xml:space="preserve"> основаниям.</w:t>
      </w:r>
    </w:p>
    <w:p w14:paraId="50821020" w14:textId="77777777" w:rsidR="00831EEC" w:rsidRDefault="00831EEC" w:rsidP="00831EEC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831EEC">
        <w:rPr>
          <w:color w:val="222222"/>
          <w:sz w:val="28"/>
          <w:szCs w:val="28"/>
        </w:rPr>
        <w:t xml:space="preserve">Освобождению судом от уголовной ответственности на основании пункта 3 примечаний к статье 157 УК РФ лицо подлежит в случае погашения в полном объеме задолженности по алиментам. </w:t>
      </w:r>
      <w:r>
        <w:rPr>
          <w:color w:val="222222"/>
          <w:sz w:val="28"/>
          <w:szCs w:val="28"/>
        </w:rPr>
        <w:t>П</w:t>
      </w:r>
      <w:r w:rsidRPr="00831EEC">
        <w:rPr>
          <w:color w:val="222222"/>
          <w:sz w:val="28"/>
          <w:szCs w:val="28"/>
        </w:rPr>
        <w:t xml:space="preserve">од полным погашением задолженности понимается уплата всей суммы задолженности по исполнительному производству о взыскании алиментов, имеющейся на дату принятия решения о прекращении уголовного дела. </w:t>
      </w:r>
    </w:p>
    <w:p w14:paraId="2ACB9AA5" w14:textId="28B17CE2" w:rsidR="00831EEC" w:rsidRDefault="00831EEC" w:rsidP="00831EEC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831EEC">
        <w:rPr>
          <w:color w:val="222222"/>
          <w:sz w:val="28"/>
          <w:szCs w:val="28"/>
        </w:rPr>
        <w:t xml:space="preserve">При этом следует иметь в виду, что суммы, подлежащие взысканию с уклоняющихся от уплаты алиментов родителей ребенка, в случаях, предусмотренных частью 6 статьи 113 Семейного кодекса Российской Федерации (далее - СК РФ), суммы неустойки за несвоевременную уплату алиментов, задолженности по уплате такой неустойки, определяемые в соответствии со статьями 114, 115 СК РФ, в объем указанной задолженности по алиментам не входят. </w:t>
      </w:r>
    </w:p>
    <w:p w14:paraId="11ECECD6" w14:textId="61440492" w:rsidR="00831EEC" w:rsidRDefault="00831EEC" w:rsidP="00831EEC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831EEC">
        <w:rPr>
          <w:color w:val="222222"/>
          <w:sz w:val="28"/>
          <w:szCs w:val="28"/>
        </w:rPr>
        <w:t>Погашение задолженности может быть произведено не только лицом, совершившим преступление, но и по его просьбе (с его согласия) другими лицами. Обещания, а также различного рода обязательства лица, совершившего преступление, погасить задолженность в будущем не являются обстоятельствами, дающими основание для освобождения этого лица от уголовной ответственности</w:t>
      </w:r>
      <w:r>
        <w:rPr>
          <w:color w:val="222222"/>
          <w:sz w:val="28"/>
          <w:szCs w:val="28"/>
        </w:rPr>
        <w:t>.</w:t>
      </w:r>
    </w:p>
    <w:p w14:paraId="47DACBC7" w14:textId="77777777" w:rsidR="00E5662B" w:rsidRPr="00831EEC" w:rsidRDefault="00E5662B" w:rsidP="00831EEC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831EEC">
        <w:rPr>
          <w:color w:val="222222"/>
          <w:sz w:val="28"/>
          <w:szCs w:val="28"/>
        </w:rPr>
        <w:t>Подсудимый может быть освобожден от уголовной ответственности вне зависимости от того имеет ли он неснятую или непогашенную судимость за другое преступление.</w:t>
      </w:r>
    </w:p>
    <w:p w14:paraId="045100A2" w14:textId="27C3FD17" w:rsidR="00831EEC" w:rsidRDefault="00831EEC" w:rsidP="00831EEC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14:paraId="24D12E3A" w14:textId="07E73CDE" w:rsidR="00831EEC" w:rsidRDefault="00831EEC" w:rsidP="00831EEC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14:paraId="4D16C34D" w14:textId="04325AD1" w:rsidR="00831EEC" w:rsidRPr="00831EEC" w:rsidRDefault="00831EEC" w:rsidP="00831EEC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bookmarkStart w:id="0" w:name="_GoBack"/>
      <w:r>
        <w:rPr>
          <w:color w:val="222222"/>
          <w:sz w:val="28"/>
          <w:szCs w:val="28"/>
        </w:rPr>
        <w:t xml:space="preserve">Прокурор </w:t>
      </w:r>
      <w:r w:rsidR="00150670">
        <w:rPr>
          <w:color w:val="222222"/>
          <w:sz w:val="28"/>
          <w:szCs w:val="28"/>
        </w:rPr>
        <w:t>Кореневского</w:t>
      </w:r>
      <w:r>
        <w:rPr>
          <w:color w:val="222222"/>
          <w:sz w:val="28"/>
          <w:szCs w:val="28"/>
        </w:rPr>
        <w:t xml:space="preserve"> района              </w:t>
      </w:r>
      <w:r w:rsidR="00150670">
        <w:rPr>
          <w:color w:val="222222"/>
          <w:sz w:val="28"/>
          <w:szCs w:val="28"/>
        </w:rPr>
        <w:tab/>
      </w:r>
      <w:r w:rsidR="00150670">
        <w:rPr>
          <w:color w:val="222222"/>
          <w:sz w:val="28"/>
          <w:szCs w:val="28"/>
        </w:rPr>
        <w:tab/>
      </w:r>
      <w:r w:rsidR="00150670">
        <w:rPr>
          <w:color w:val="222222"/>
          <w:sz w:val="28"/>
          <w:szCs w:val="28"/>
        </w:rPr>
        <w:tab/>
      </w:r>
      <w:r w:rsidR="00150670"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 xml:space="preserve">           </w:t>
      </w:r>
      <w:r w:rsidR="00150670">
        <w:rPr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>.</w:t>
      </w:r>
      <w:r w:rsidR="00150670">
        <w:rPr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 xml:space="preserve">. </w:t>
      </w:r>
      <w:r w:rsidR="00150670">
        <w:rPr>
          <w:color w:val="222222"/>
          <w:sz w:val="28"/>
          <w:szCs w:val="28"/>
        </w:rPr>
        <w:t>Бобнев</w:t>
      </w:r>
    </w:p>
    <w:bookmarkEnd w:id="0"/>
    <w:p w14:paraId="3699D8E3" w14:textId="77777777" w:rsidR="00210A13" w:rsidRDefault="00210A13"/>
    <w:sectPr w:rsidR="0021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13"/>
    <w:rsid w:val="00150670"/>
    <w:rsid w:val="00210A13"/>
    <w:rsid w:val="00831EEC"/>
    <w:rsid w:val="00E5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AFD8"/>
  <w15:chartTrackingRefBased/>
  <w15:docId w15:val="{02E46676-363C-42C4-8268-826AE83E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5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566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Сергеев Михаил Иванович</cp:lastModifiedBy>
  <cp:revision>5</cp:revision>
  <dcterms:created xsi:type="dcterms:W3CDTF">2023-05-11T16:25:00Z</dcterms:created>
  <dcterms:modified xsi:type="dcterms:W3CDTF">2023-06-14T11:13:00Z</dcterms:modified>
</cp:coreProperties>
</file>