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34E8" w14:textId="77777777" w:rsidR="00D34C6E" w:rsidRPr="00D34C6E" w:rsidRDefault="00D34C6E" w:rsidP="00D34C6E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D34C6E">
        <w:rPr>
          <w:b/>
          <w:bCs/>
        </w:rPr>
        <w:t>Пенсионное обеспечение отдельной категории граждан, заключивших контракт на прохождение военной службы</w:t>
      </w:r>
    </w:p>
    <w:p w14:paraId="19268C46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Постановлениями Правительства Российской Федерации от 4 июля 2023 года №1097, №1098 внесены изменения постановление Правительства Российской Федерации от 12 августа 1994 года № 942 и постановление Совета Министров - Правительства Российской Федерации от 22 сентября 1993 года № 941. </w:t>
      </w:r>
    </w:p>
    <w:p w14:paraId="76E02B8D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Данные изменения коснулись вопроса пенсионного обеспечения военных, пожарных, сотрудников органов внутренних дел, Росгвардии, Федеральной службы судебных приставов, Федеральной службы наркоконтроля и Федеральной службы исполнения наказаний, а также прокурорских работников и следователей.</w:t>
      </w:r>
    </w:p>
    <w:p w14:paraId="10F3A890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Пенсионеры силовых ведомств, заключившие контракт на прохождение военной службы, в том числе для участия в специальной военной операции, после окончания этой службы смогут выбрать, получать ранее назначенную пенсию либо пенсию с учётом нового стажа.</w:t>
      </w:r>
    </w:p>
    <w:p w14:paraId="6E966092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Так, по желанию прокуроров, следователей, научных и педагогических работников органов и организаций прокуратуры Российской Федерации, имеющим классные чины, при возобновлении выплаты пенсии перерасчет ее размера производится исходя из должностного оклада (без учета повышения окладов за службу в отдаленных, высокогорных местностях и в других особых условиях), доплаты за классный чин, из которых была исчислена пенсия на день ее приостановления, и доплаты за выслугу лет, установленной с учетом выслуги лет на день последнего увольнения с военной службы (службы), с повышением (индексацией) этого денежного содержания на день возобновления пенсии.</w:t>
      </w:r>
    </w:p>
    <w:p w14:paraId="1A03AD17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Военным пенсионерам, пожарным, сотрудникам органов внутренних дел, Росгвардии, Федеральной службы судебных приставов, Федеральной службы наркоконтроля и Федеральной службы исполнения наказаний предоставлено право по своему выбору: на возобновление выплаты пенсии, которая была им приостановлена, исходя из выслуги и общего трудового стажа на день приостановления; на назначение пенсии исходя из выслуги и общего трудового стажа на день последнего увольнения с военной службы.</w:t>
      </w:r>
    </w:p>
    <w:p w14:paraId="1A13FC23" w14:textId="77777777" w:rsidR="00D34C6E" w:rsidRPr="00D34C6E" w:rsidRDefault="00D34C6E" w:rsidP="00D34C6E">
      <w:pPr>
        <w:spacing w:after="0"/>
        <w:ind w:firstLine="709"/>
        <w:jc w:val="both"/>
      </w:pPr>
      <w:r w:rsidRPr="00D34C6E">
        <w:t>Документы вступили в силу 05.07.2023.</w:t>
      </w:r>
    </w:p>
    <w:p w14:paraId="7620582F" w14:textId="77777777" w:rsidR="00F12C76" w:rsidRDefault="00F12C76" w:rsidP="006C0B77">
      <w:pPr>
        <w:spacing w:after="0"/>
        <w:ind w:firstLine="709"/>
        <w:jc w:val="both"/>
      </w:pPr>
    </w:p>
    <w:p w14:paraId="4DD259C0" w14:textId="342C09E2" w:rsidR="00D34C6E" w:rsidRDefault="00D34C6E" w:rsidP="00D34C6E">
      <w:pPr>
        <w:spacing w:after="0"/>
        <w:jc w:val="both"/>
      </w:pPr>
      <w:r>
        <w:t>Помощник прокурора Кореневского района                                  М.И. Сергеев</w:t>
      </w:r>
    </w:p>
    <w:sectPr w:rsidR="00D34C6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69"/>
    <w:rsid w:val="006C0B77"/>
    <w:rsid w:val="008242FF"/>
    <w:rsid w:val="00870751"/>
    <w:rsid w:val="00922C48"/>
    <w:rsid w:val="00B915B7"/>
    <w:rsid w:val="00D34C6E"/>
    <w:rsid w:val="00E3346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ABA"/>
  <w15:chartTrackingRefBased/>
  <w15:docId w15:val="{E7CBB377-E4DA-4613-8CD3-EBABC27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2023-07-11T19:49:00Z</dcterms:created>
  <dcterms:modified xsi:type="dcterms:W3CDTF">2023-07-11T19:51:00Z</dcterms:modified>
</cp:coreProperties>
</file>