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13" w:rsidRDefault="004A1713" w:rsidP="00365653">
      <w:pPr>
        <w:jc w:val="both"/>
      </w:pPr>
      <w:r>
        <w:t>07.12.2023</w:t>
      </w:r>
    </w:p>
    <w:p w:rsidR="00C36983" w:rsidRDefault="00C36983" w:rsidP="00365653">
      <w:pPr>
        <w:jc w:val="both"/>
      </w:pPr>
      <w:r>
        <w:t>Нормативно-правовое регулирование контрольной (надзорной) деятельности</w:t>
      </w:r>
    </w:p>
    <w:p w:rsidR="00C36983" w:rsidRDefault="00C36983" w:rsidP="00365653">
      <w:pPr>
        <w:jc w:val="both"/>
      </w:pPr>
      <w:r>
        <w:t> </w:t>
      </w:r>
    </w:p>
    <w:p w:rsidR="00C36983" w:rsidRDefault="00C36983" w:rsidP="00365653">
      <w:pPr>
        <w:jc w:val="both"/>
      </w:pPr>
      <w:r>
        <w:t>Правительством Российской Федерации 29.11.2023 внесены изменения  в пункт 11(4)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C36983" w:rsidRDefault="00C36983" w:rsidP="00365653">
      <w:pPr>
        <w:jc w:val="both"/>
      </w:pPr>
      <w:proofErr w:type="gramStart"/>
      <w:r>
        <w:t>Так, в планы проведения контрольных (надзорных) мероприятий до 2030 года не включаются, в том числе, государственные и муниципальные учреждения, осуществляющие деятельность в области здравоохранения, социального обслуживания детей, общественного питания детей (в организациях, осуществляющих образовательную деятельность, оказание услуг по воспитанию  и обучению, отдыху и оздоровлению, предоставлению мест временного проживания, социальных, медицинских услуг).</w:t>
      </w:r>
      <w:proofErr w:type="gramEnd"/>
    </w:p>
    <w:p w:rsidR="00C36983" w:rsidRDefault="00C36983" w:rsidP="00365653">
      <w:pPr>
        <w:jc w:val="both"/>
      </w:pPr>
      <w:r>
        <w:t>При этом в отношении указанных организаций возможно проведение профилактического визита продолжительностью один день,  не предусматривающего возможность отказа от его проведения.</w:t>
      </w:r>
    </w:p>
    <w:p w:rsidR="008E4607" w:rsidRDefault="00C36983" w:rsidP="00365653">
      <w:pPr>
        <w:jc w:val="both"/>
      </w:pPr>
      <w:r>
        <w:t xml:space="preserve">Если по результатам такого профилактического визита </w:t>
      </w:r>
      <w:proofErr w:type="gramStart"/>
      <w:r>
        <w:t xml:space="preserve">выявлены нарушения обязательных </w:t>
      </w:r>
      <w:bookmarkStart w:id="0" w:name="_GoBack"/>
      <w:bookmarkEnd w:id="0"/>
      <w:r>
        <w:t>требований контролируемому лицу выдается</w:t>
      </w:r>
      <w:proofErr w:type="gramEnd"/>
      <w:r>
        <w:t xml:space="preserve"> предписание  об устранении нарушений, привлечение к административной ответственности  в данном случае не предусмотрено.</w:t>
      </w:r>
    </w:p>
    <w:sectPr w:rsidR="008E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83"/>
    <w:rsid w:val="00365653"/>
    <w:rsid w:val="004A1713"/>
    <w:rsid w:val="008E4607"/>
    <w:rsid w:val="00C3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3</cp:revision>
  <dcterms:created xsi:type="dcterms:W3CDTF">2023-12-07T08:32:00Z</dcterms:created>
  <dcterms:modified xsi:type="dcterms:W3CDTF">2023-12-07T08:34:00Z</dcterms:modified>
</cp:coreProperties>
</file>