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2D" w:rsidRDefault="00016C2D" w:rsidP="00C5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6C2D" w:rsidRDefault="00016C2D" w:rsidP="00C5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016C2D" w:rsidRDefault="00016C2D" w:rsidP="00C5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016C2D" w:rsidRDefault="00016C2D" w:rsidP="00C5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6C2D" w:rsidRDefault="00016C2D" w:rsidP="00C5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6C2D" w:rsidRDefault="00016C2D" w:rsidP="00C5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6C2D" w:rsidRDefault="00016C2D" w:rsidP="00C555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31декабря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/>
            <w:sz w:val="32"/>
            <w:szCs w:val="32"/>
          </w:rPr>
          <w:t>2014 г</w:t>
        </w:r>
      </w:smartTag>
      <w:r>
        <w:rPr>
          <w:rFonts w:ascii="Arial" w:hAnsi="Arial" w:cs="Arial"/>
          <w:b/>
          <w:sz w:val="32"/>
          <w:szCs w:val="32"/>
        </w:rPr>
        <w:t>. № 1150</w:t>
      </w:r>
    </w:p>
    <w:p w:rsidR="00016C2D" w:rsidRPr="00133D40" w:rsidRDefault="00016C2D" w:rsidP="00C555B4">
      <w:pPr>
        <w:widowControl w:val="0"/>
        <w:spacing w:after="0" w:line="240" w:lineRule="auto"/>
        <w:ind w:left="-284"/>
        <w:rPr>
          <w:rFonts w:ascii="Times New Roman" w:hAnsi="Times New Roman"/>
          <w:b/>
          <w:sz w:val="18"/>
          <w:szCs w:val="20"/>
          <w:lang w:eastAsia="ru-RU"/>
        </w:rPr>
      </w:pPr>
    </w:p>
    <w:p w:rsidR="00016C2D" w:rsidRPr="00133D40" w:rsidRDefault="00016C2D" w:rsidP="00C555B4">
      <w:pPr>
        <w:widowControl w:val="0"/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</w:p>
    <w:p w:rsidR="00016C2D" w:rsidRPr="00133D40" w:rsidRDefault="00016C2D" w:rsidP="00C555B4">
      <w:pPr>
        <w:widowControl w:val="0"/>
        <w:spacing w:after="0" w:line="240" w:lineRule="auto"/>
        <w:rPr>
          <w:rFonts w:ascii="Times New Roman" w:hAnsi="Times New Roman"/>
          <w:b/>
          <w:sz w:val="4"/>
          <w:szCs w:val="20"/>
          <w:lang w:eastAsia="ru-RU"/>
        </w:rPr>
      </w:pPr>
    </w:p>
    <w:p w:rsidR="00016C2D" w:rsidRDefault="00016C2D" w:rsidP="00C55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C2D" w:rsidRPr="00BE0185" w:rsidRDefault="00016C2D" w:rsidP="00C555B4">
      <w:pPr>
        <w:spacing w:after="0" w:line="240" w:lineRule="auto"/>
        <w:ind w:right="71"/>
        <w:jc w:val="center"/>
        <w:rPr>
          <w:rFonts w:ascii="Arial" w:hAnsi="Arial" w:cs="Arial"/>
          <w:b/>
          <w:sz w:val="32"/>
          <w:szCs w:val="32"/>
        </w:rPr>
      </w:pPr>
      <w:r w:rsidRPr="00BE018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Кореневского района Курской области от 14.11.2013 года №797 «Об утверждении муниципальной программы Кореневского района Курской области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016C2D" w:rsidRDefault="00016C2D" w:rsidP="00A3339D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Кореневского района Курской области от 30.01.2014 года №70 «Об утверждении Порядка разработки, реализации и оценки эффективности муниципальных программ Кореневского района Курской области», Администрация Кореневского района Курской области ПОСТАНОВЛЯЕТ: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1. Внести следующие изменения в постановление Администрации Кореневского района Курской области от 14.11.2013 года № 797 «Об утверждении муниципальной программы Кореневского района Курской области «Развитие транспортной системы, обеспечение перевозки пассажиров в Кореневском районе Курской области и безопасности дорожного движения»: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 xml:space="preserve">1.1. В паспорте муниципальной программы статью «Объем бюджетных ассигнований программы» изложить в новой редакции: 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«Финансирование программных мероприятий предусматриваются за счет средств районного бюджета (в том числе: дорожного фонда Кореневского района Курской области и финансовых средств (межбюджетных трансфертов) муниципальных образований Кореневского района Курской области, предоставляемых  на реализацию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поселений Кореневского района Курской области).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муниципальной программы на весь период составляет 2560,209 тыс. руб., в том числе по годам: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695,358 тыс. руб.;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303,846 тыс. руб.;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312,201 тыс. руб.;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312,201 тыс. руб.;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312,201 тыс. руб.;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312,201 тыс. руб.;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312,201 тыс. руб.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На реализацию подпрограммы 1 предусмотрено направить                       410,509 тыс. руб.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На реализацию подпрограммы 2 предусмотрено направить                     1807,7 тыс. руб.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На реализацию подпрограммы 3 предусмотрено направить              342,0 тыс. руб.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Предлагается ежегодное уточнение объемов финансирования муниципальной программы в установленном порядке».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 xml:space="preserve">1.2. В разделе 10 «Обоснование объема финансовых ресурсов,  необходимых для реализации муниципальной программы»: </w:t>
      </w:r>
    </w:p>
    <w:p w:rsidR="00016C2D" w:rsidRPr="00C555B4" w:rsidRDefault="00016C2D" w:rsidP="00A3339D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«Общий объем финансовых средств на реализацию мероприятий муниципальной программы на весь период составляет 2560,209 тыс. руб., в том числе по годам: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695,358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303,846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312,201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312,201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312,201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312,201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312,201 тыс. руб.»;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абзац четвертый изложить в следующей редакции: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«На реализацию подпрограммы 2 предусмотрено направить                  1807,7 тыс. руб. в том числе по годам: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607,7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200,0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200,0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200,0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200,0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200,0 тыс. руб.;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200,0 тыс. руб.»;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абзац пятый изложить в следующей редакции: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«Общий объем финансирования подпрограммы 3 составляет               342,0 тыс. руб. в том числе по годам: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42,0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50,0 тыс. руб.».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1.3. В паспорте подпрограммы 2 «Развитие пассажирских перевозок в Кореневском районе Курской области» статью «Объем бюджетных ассигнований программы» изложить в следующей редакции: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 xml:space="preserve">«Финансирование мероприятий подпрограммы 2 предусматривается за счет средств районного бюджета (в том числе: финансовых средств (межбюджетных трансфертов) муниципальных образований Кореневского района Курской области, предоставляемых на реализацию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поселений Кореневского района Курской области). </w:t>
      </w:r>
    </w:p>
    <w:p w:rsidR="00016C2D" w:rsidRPr="00C555B4" w:rsidRDefault="00016C2D" w:rsidP="008E2B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Общий объем финансирования подпрограммы 2 составляет 1807,7 тыс. руб., в том числе по годам: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607,7 тыс. руб.;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200,0 тыс. руб.;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200,0 тыс. руб.;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200,0 тыс. руб.;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200,0 тыс. руб.;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200,0 тыс. руб.;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200,0 тыс. руб.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Предлагается ежегодное уточнение объемов финансирования подпрограммы 2 в установленном порядке».</w:t>
      </w:r>
    </w:p>
    <w:p w:rsidR="00016C2D" w:rsidRPr="00C555B4" w:rsidRDefault="00016C2D" w:rsidP="00FF0408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1.4. Абзац второй раздела 8 подпрограммы 2 изложить в следующей редакции: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«Общий объем финансирования подпрограммы 2 составляет 1807,7 тыс. руб., в том числе: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607,7 тыс. руб.;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200,0 тыс. руб.;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200,0 тыс. руб.;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200,0 тыс. руб.;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200,0 тыс. руб.;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200,0 тыс. руб.;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200,0 тыс. руб.».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1.5. В паспорте подпрограммы 3 «Повышение безопасности дорожного движения в Кореневском районе Курской области» статью «Объем бюджетных ассигнований программы» изложить в следующей редакции: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«Финансирование мероприятий подпрограммы 3 предусматривается за счет средств районного бюджета. Общий объем финансирования подпрограммы 3 составляет 342,0 тыс. руб., в том числе по годам: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42,0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50,0 тыс. руб.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Предлагается ежегодное уточнение объемов финансирования подпрограммы 3 в установленном порядке».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1.6. Абзац второй раздела 8 подпрограммы 3 изложить в следующей редакции: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«Общий объем финансирования подпрограммы 3 составляет 342,0 тыс. руб., в том числе: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2014 год – 42,0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2015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2016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2017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2018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2019 год – 50,0 тыс. руб.;</w:t>
      </w:r>
    </w:p>
    <w:p w:rsidR="00016C2D" w:rsidRPr="00C555B4" w:rsidRDefault="00016C2D" w:rsidP="0040136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2020 год – 50,0 тыс. руб.».</w:t>
      </w:r>
    </w:p>
    <w:p w:rsidR="00016C2D" w:rsidRPr="00C555B4" w:rsidRDefault="00016C2D" w:rsidP="00EB2DA1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1.7. Приложение №4, №5 к муниципальной программе изложить в новой редакции (прилагается).</w:t>
      </w: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2. Контроль за выполнением настоящего постановления возложить на заместителя Главы Администрации Кореневского района Курской области Е.Н. Леонтьева.</w:t>
      </w: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 xml:space="preserve">3. Постановление вступает в силу со дня его подписания. </w:t>
      </w: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>Глава</w:t>
      </w: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 xml:space="preserve">Кореневского района                                                                         С.И.Ковтун                           </w:t>
      </w:r>
    </w:p>
    <w:p w:rsidR="00016C2D" w:rsidRPr="00C555B4" w:rsidRDefault="00016C2D" w:rsidP="00A3339D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555B4">
        <w:rPr>
          <w:rFonts w:ascii="Arial" w:hAnsi="Arial" w:cs="Arial"/>
          <w:sz w:val="24"/>
          <w:szCs w:val="24"/>
        </w:rPr>
        <w:t xml:space="preserve"> </w:t>
      </w: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Default="00016C2D" w:rsidP="00A3339D">
      <w:pPr>
        <w:spacing w:after="0" w:line="240" w:lineRule="auto"/>
        <w:rPr>
          <w:rFonts w:ascii="Arial" w:hAnsi="Arial" w:cs="Arial"/>
          <w:sz w:val="24"/>
          <w:szCs w:val="24"/>
        </w:rPr>
        <w:sectPr w:rsidR="00016C2D" w:rsidSect="00C555B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016C2D" w:rsidRPr="00C555B4" w:rsidRDefault="00016C2D" w:rsidP="00C555B4">
      <w:pPr>
        <w:pStyle w:val="Style24"/>
        <w:widowControl/>
        <w:spacing w:line="230" w:lineRule="exact"/>
        <w:ind w:left="9356"/>
        <w:rPr>
          <w:rStyle w:val="FontStyle136"/>
          <w:rFonts w:ascii="Arial" w:hAnsi="Arial" w:cs="Arial"/>
          <w:sz w:val="24"/>
          <w:szCs w:val="24"/>
        </w:rPr>
      </w:pPr>
      <w:r w:rsidRPr="00C555B4">
        <w:rPr>
          <w:rStyle w:val="FontStyle136"/>
          <w:rFonts w:ascii="Arial" w:hAnsi="Arial" w:cs="Arial"/>
          <w:sz w:val="24"/>
          <w:szCs w:val="24"/>
        </w:rPr>
        <w:t>Приложение №4</w:t>
      </w:r>
    </w:p>
    <w:p w:rsidR="00016C2D" w:rsidRPr="00C555B4" w:rsidRDefault="00016C2D" w:rsidP="00C555B4">
      <w:pPr>
        <w:pStyle w:val="Style24"/>
        <w:widowControl/>
        <w:spacing w:line="230" w:lineRule="exact"/>
        <w:ind w:left="9356"/>
        <w:jc w:val="both"/>
        <w:rPr>
          <w:rStyle w:val="FontStyle136"/>
          <w:rFonts w:ascii="Arial" w:hAnsi="Arial" w:cs="Arial"/>
          <w:sz w:val="24"/>
          <w:szCs w:val="24"/>
        </w:rPr>
      </w:pPr>
      <w:r w:rsidRPr="00C555B4">
        <w:rPr>
          <w:rStyle w:val="FontStyle136"/>
          <w:rFonts w:ascii="Arial" w:hAnsi="Arial" w:cs="Arial"/>
          <w:sz w:val="24"/>
          <w:szCs w:val="24"/>
        </w:rPr>
        <w:t>к муниципальной программе Кореневского района Курской области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016C2D" w:rsidRPr="00C555B4" w:rsidRDefault="00016C2D" w:rsidP="00C555B4">
      <w:pPr>
        <w:pStyle w:val="Style24"/>
        <w:widowControl/>
        <w:spacing w:line="230" w:lineRule="exact"/>
        <w:ind w:left="9356"/>
        <w:jc w:val="both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100"/>
        <w:widowControl/>
        <w:rPr>
          <w:rStyle w:val="FontStyle138"/>
          <w:rFonts w:ascii="Arial" w:hAnsi="Arial" w:cs="Arial"/>
          <w:sz w:val="32"/>
          <w:szCs w:val="32"/>
        </w:rPr>
      </w:pPr>
      <w:r w:rsidRPr="00C555B4">
        <w:rPr>
          <w:rStyle w:val="FontStyle138"/>
          <w:rFonts w:ascii="Arial" w:hAnsi="Arial" w:cs="Arial"/>
          <w:sz w:val="32"/>
          <w:szCs w:val="32"/>
        </w:rPr>
        <w:t>Ресурсное обеспечение реализации муниципальной  программы «Развитие транспортной системы, обеспечение перевозки пассажиров в Кореневском районе Курской области и</w:t>
      </w:r>
      <w:r>
        <w:rPr>
          <w:rStyle w:val="FontStyle138"/>
          <w:rFonts w:ascii="Arial" w:hAnsi="Arial" w:cs="Arial"/>
          <w:sz w:val="32"/>
          <w:szCs w:val="32"/>
        </w:rPr>
        <w:t xml:space="preserve"> </w:t>
      </w:r>
      <w:r w:rsidRPr="00C555B4">
        <w:rPr>
          <w:rStyle w:val="FontStyle138"/>
          <w:rFonts w:ascii="Arial" w:hAnsi="Arial" w:cs="Arial"/>
          <w:sz w:val="32"/>
          <w:szCs w:val="32"/>
        </w:rPr>
        <w:t>безопасности дорожного движения» за счет средств районного бюджета (тыс. рублей)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1"/>
        <w:gridCol w:w="2096"/>
        <w:gridCol w:w="34"/>
        <w:gridCol w:w="7"/>
        <w:gridCol w:w="1256"/>
        <w:gridCol w:w="603"/>
        <w:gridCol w:w="10"/>
        <w:gridCol w:w="741"/>
        <w:gridCol w:w="9"/>
        <w:gridCol w:w="10"/>
        <w:gridCol w:w="825"/>
        <w:gridCol w:w="10"/>
        <w:gridCol w:w="511"/>
        <w:gridCol w:w="11"/>
        <w:gridCol w:w="9"/>
        <w:gridCol w:w="1003"/>
        <w:gridCol w:w="22"/>
        <w:gridCol w:w="1022"/>
        <w:gridCol w:w="10"/>
        <w:gridCol w:w="1014"/>
        <w:gridCol w:w="10"/>
        <w:gridCol w:w="10"/>
        <w:gridCol w:w="1013"/>
        <w:gridCol w:w="10"/>
        <w:gridCol w:w="980"/>
        <w:gridCol w:w="9"/>
        <w:gridCol w:w="1015"/>
        <w:gridCol w:w="9"/>
        <w:gridCol w:w="10"/>
        <w:gridCol w:w="809"/>
        <w:gridCol w:w="53"/>
        <w:gridCol w:w="9"/>
        <w:gridCol w:w="38"/>
      </w:tblGrid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365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Статус</w:t>
            </w: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ведомственной целевой программы, основного меро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приятия</w:t>
            </w: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Ответственный исполнитель, соисполнители,</w:t>
            </w:r>
          </w:p>
          <w:p w:rsidR="00016C2D" w:rsidRPr="00C555B4" w:rsidRDefault="00016C2D" w:rsidP="00C555B4">
            <w:pPr>
              <w:pStyle w:val="Style88"/>
              <w:widowControl/>
              <w:spacing w:line="240" w:lineRule="auto"/>
              <w:ind w:firstLine="0"/>
              <w:jc w:val="left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участники, муниципальный заказчик </w:t>
            </w: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701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6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2803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29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182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67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55B4">
                <w:rPr>
                  <w:rStyle w:val="FontStyle136"/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55B4">
                <w:rPr>
                  <w:rStyle w:val="FontStyle136"/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55B4">
                <w:rPr>
                  <w:rStyle w:val="FontStyle136"/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555B4">
                <w:rPr>
                  <w:rStyle w:val="FontStyle136"/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555B4">
                <w:rPr>
                  <w:rStyle w:val="FontStyle136"/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555B4">
                <w:rPr>
                  <w:rStyle w:val="FontStyle136"/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221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53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55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55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«Развитие     транспортной системы, обеспечение пе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ревозки пассажиров в Кореневском районе Кур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ской области и безопасно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сти дорожного движения»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695,358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303,846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Ответственный     испол</w:t>
            </w: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softHyphen/>
              <w:t>нитель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657,358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253,846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262,201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262,201</w:t>
            </w: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5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 xml:space="preserve">Соисполнитель </w:t>
            </w:r>
          </w:p>
          <w:p w:rsidR="00016C2D" w:rsidRPr="00C555B4" w:rsidRDefault="00016C2D" w:rsidP="00C555B4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74"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Управление по образованию, опеке и попечительству Администрации Кореневского района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38,0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54"/>
              <w:widowControl/>
              <w:jc w:val="both"/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5"/>
                <w:rFonts w:ascii="Arial" w:hAnsi="Arial" w:cs="Arial"/>
                <w:b w:val="0"/>
                <w:i w:val="0"/>
                <w:sz w:val="24"/>
                <w:szCs w:val="24"/>
              </w:rPr>
              <w:t>50,0</w:t>
            </w: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48" w:hanging="29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Подпрограм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ма 1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«Развитие сети автомо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бильных дорог Кореневского района Курской области»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259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ind w:right="816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1111424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ind w:right="816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29" w:right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ЗАО «Кореневское ДЭП»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15" w:hanging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Содержание автомобиль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ных дорог общего поль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зования     местного значения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2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Ремонт    автомобильных дорог общего пользова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ния   местного зна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чения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3"/>
          <w:wAfter w:w="100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Строительство     автомо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бильных   дорог   общего пользования    местного значения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6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2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2"/>
          <w:wAfter w:w="42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1.4</w:t>
            </w: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Обеспечение  реализации государственной полити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ки в области дорожного хозяйства на территории Кореневского района  Курской области</w:t>
            </w: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1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2"/>
          <w:wAfter w:w="42" w:type="dxa"/>
        </w:trPr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1.5</w:t>
            </w: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hanging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Обеспечение реализации мероприятий      подпро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 xml:space="preserve">граммы I «Развитие сети автомобильных      дорог Кореневского района  Курской области» 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 xml:space="preserve">в 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части автомобильных      дорог общего пользования местного значения</w:t>
            </w: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ЗАО «Кореневское ДЭП»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1111424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16C2D" w:rsidRPr="00C555B4" w:rsidTr="00C555B4"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29" w:firstLine="10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Подпрограм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ма 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hanging="10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«Развитие     пассажирских  перевозок в Кореневском районе Кур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ской области»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607,7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16C2D" w:rsidRPr="00C555B4" w:rsidTr="00C555B4">
        <w:tc>
          <w:tcPr>
            <w:tcW w:w="12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ind w:right="797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Отел архитектуры, строительства, ЖКХ, ТЭР, транспорта, связи и охраны окружающей среды Администрации Кореневского района  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ind w:right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1120000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4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607,7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16C2D" w:rsidRPr="00C555B4" w:rsidTr="00C555B4"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ind w:right="797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Участник 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firstLine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ОГУП «Кореневское АТП» 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Содействие повышению доступности автомобильных перевозок населению Кореневского района Курской области </w:t>
            </w: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16C2D" w:rsidRPr="00C555B4" w:rsidRDefault="00016C2D" w:rsidP="00C555B4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Отел архитектуры, строительства, ЖКХ, ТЭР, транспорта, связи и охраны окружающей среды Администрации Кореневского района, ОГУП</w:t>
            </w:r>
          </w:p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«Кореневское АТП» </w:t>
            </w:r>
          </w:p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</w:p>
          <w:p w:rsidR="00016C2D" w:rsidRPr="00C555B4" w:rsidRDefault="00016C2D" w:rsidP="00C555B4">
            <w:pPr>
              <w:pStyle w:val="Style62"/>
              <w:widowControl/>
              <w:spacing w:line="240" w:lineRule="auto"/>
              <w:jc w:val="both"/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ind w:right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3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1120000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ind w:left="4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607,7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21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16C2D" w:rsidRPr="00C555B4" w:rsidTr="00C555B4">
        <w:trPr>
          <w:gridAfter w:val="1"/>
          <w:wAfter w:w="33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48" w:hanging="19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Подпрограм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ма 3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«Повышение безопасно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сти   дорожного  движе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ния в Кореневском районе Курской области»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259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288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16C2D" w:rsidRPr="00C555B4" w:rsidTr="00C555B4">
        <w:trPr>
          <w:gridAfter w:val="1"/>
          <w:wAfter w:w="33" w:type="dxa"/>
        </w:trPr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 xml:space="preserve">Ответственный </w:t>
            </w:r>
          </w:p>
          <w:p w:rsidR="00016C2D" w:rsidRPr="00C555B4" w:rsidRDefault="00016C2D" w:rsidP="00C555B4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hanging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Отел архитектуры, строительства, ЖКХ, ТЭР, транспорта, связи и охраны окружающей среды Администрации Кореневского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1121426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200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25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28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16C2D" w:rsidRPr="00C555B4" w:rsidTr="00C555B4">
        <w:trPr>
          <w:gridAfter w:val="1"/>
          <w:wAfter w:w="33" w:type="dxa"/>
        </w:trPr>
        <w:tc>
          <w:tcPr>
            <w:tcW w:w="12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Соисполнитель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Управление по образованию, опеке и попечительству Администрации Кореневского района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0702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1130000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200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30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336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6C2D" w:rsidRPr="00C555B4" w:rsidTr="00C555B4">
        <w:trPr>
          <w:gridAfter w:val="1"/>
          <w:wAfter w:w="33" w:type="dxa"/>
        </w:trPr>
        <w:tc>
          <w:tcPr>
            <w:tcW w:w="12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74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Участник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ОГИБДД МО МВД России «Глушковский»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307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336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1"/>
          <w:wAfter w:w="33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5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33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Повышение     правового сознания и предупрежде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ние опасного поведения участников     дорожного движения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  <w:t>Управление по образованию, опеке и попечительству Администрации Кореневского района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003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0702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1130000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200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25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28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16C2D" w:rsidRPr="00C555B4" w:rsidTr="00C555B4">
        <w:trPr>
          <w:gridAfter w:val="1"/>
          <w:wAfter w:w="33" w:type="dxa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Основное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Fonts w:ascii="Arial" w:hAnsi="Arial" w:cs="Arial"/>
              </w:rPr>
              <w:t>Повышение безопасности управлением транспорта, осуществляющего деятельность по перевозке школьников, с помощью спутниково-навигационной системы ГЛОНАСС по программно-аппаратному комплексу мониторингового центра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54"/>
                <w:rFonts w:ascii="Arial" w:hAnsi="Arial" w:cs="Arial"/>
                <w:i w:val="0"/>
                <w:sz w:val="24"/>
                <w:szCs w:val="24"/>
              </w:rPr>
            </w:pPr>
            <w:r w:rsidRPr="00C555B4">
              <w:rPr>
                <w:rStyle w:val="FontStyle153"/>
                <w:rFonts w:ascii="Arial" w:hAnsi="Arial" w:cs="Arial"/>
                <w:b w:val="0"/>
                <w:i w:val="0"/>
                <w:sz w:val="24"/>
                <w:szCs w:val="24"/>
              </w:rPr>
              <w:t>Отел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001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0412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1121426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200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25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28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016C2D" w:rsidRPr="00C555B4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jc w:val="left"/>
        <w:rPr>
          <w:rStyle w:val="FontStyle136"/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pStyle w:val="Style24"/>
        <w:widowControl/>
        <w:ind w:left="9356"/>
        <w:rPr>
          <w:rStyle w:val="FontStyle136"/>
          <w:rFonts w:ascii="Arial" w:hAnsi="Arial" w:cs="Arial"/>
          <w:sz w:val="24"/>
          <w:szCs w:val="24"/>
        </w:rPr>
      </w:pPr>
      <w:r w:rsidRPr="00C555B4">
        <w:rPr>
          <w:rStyle w:val="FontStyle136"/>
          <w:rFonts w:ascii="Arial" w:hAnsi="Arial" w:cs="Arial"/>
          <w:sz w:val="24"/>
          <w:szCs w:val="24"/>
        </w:rPr>
        <w:t>Приложение №5</w:t>
      </w:r>
    </w:p>
    <w:p w:rsidR="00016C2D" w:rsidRPr="00C555B4" w:rsidRDefault="00016C2D" w:rsidP="00C555B4">
      <w:pPr>
        <w:pStyle w:val="Style24"/>
        <w:widowControl/>
        <w:ind w:left="9356"/>
        <w:jc w:val="both"/>
        <w:rPr>
          <w:rStyle w:val="FontStyle136"/>
          <w:rFonts w:ascii="Arial" w:hAnsi="Arial" w:cs="Arial"/>
          <w:sz w:val="24"/>
          <w:szCs w:val="24"/>
        </w:rPr>
      </w:pPr>
      <w:r w:rsidRPr="00C555B4">
        <w:rPr>
          <w:rStyle w:val="FontStyle136"/>
          <w:rFonts w:ascii="Arial" w:hAnsi="Arial" w:cs="Arial"/>
          <w:sz w:val="24"/>
          <w:szCs w:val="24"/>
        </w:rPr>
        <w:t>к муниципальной программе Кореневского района Курской области «Развитие транспортной системы, обеспечение перевозки пассажиров в Кореневском районе Курской области и безопасности дорожного движения»</w:t>
      </w:r>
    </w:p>
    <w:p w:rsidR="00016C2D" w:rsidRPr="00C555B4" w:rsidRDefault="00016C2D" w:rsidP="00C555B4">
      <w:pPr>
        <w:pStyle w:val="Style24"/>
        <w:widowControl/>
        <w:rPr>
          <w:rStyle w:val="FontStyle136"/>
          <w:rFonts w:ascii="Arial" w:hAnsi="Arial" w:cs="Arial"/>
          <w:sz w:val="24"/>
          <w:szCs w:val="24"/>
        </w:rPr>
      </w:pPr>
    </w:p>
    <w:p w:rsidR="00016C2D" w:rsidRDefault="00016C2D" w:rsidP="00C555B4">
      <w:pPr>
        <w:pStyle w:val="Style100"/>
        <w:widowControl/>
        <w:tabs>
          <w:tab w:val="left" w:leader="underscore" w:pos="4426"/>
          <w:tab w:val="left" w:leader="underscore" w:pos="10291"/>
        </w:tabs>
        <w:rPr>
          <w:rStyle w:val="FontStyle138"/>
          <w:rFonts w:ascii="Arial" w:hAnsi="Arial" w:cs="Arial"/>
          <w:sz w:val="32"/>
          <w:szCs w:val="32"/>
        </w:rPr>
      </w:pPr>
      <w:r w:rsidRPr="00C555B4">
        <w:rPr>
          <w:rStyle w:val="FontStyle138"/>
          <w:rFonts w:ascii="Arial" w:hAnsi="Arial" w:cs="Arial"/>
          <w:sz w:val="32"/>
          <w:szCs w:val="32"/>
        </w:rPr>
        <w:t>Ресурсное обеспечение программы, прогнозная (справочная) оценка расходов областного бюджета,</w:t>
      </w:r>
      <w:r>
        <w:rPr>
          <w:rStyle w:val="FontStyle138"/>
          <w:rFonts w:ascii="Arial" w:hAnsi="Arial" w:cs="Arial"/>
          <w:sz w:val="32"/>
          <w:szCs w:val="32"/>
        </w:rPr>
        <w:t xml:space="preserve"> </w:t>
      </w:r>
      <w:r w:rsidRPr="00C555B4">
        <w:rPr>
          <w:rStyle w:val="FontStyle138"/>
          <w:rFonts w:ascii="Arial" w:hAnsi="Arial" w:cs="Arial"/>
          <w:sz w:val="32"/>
          <w:szCs w:val="32"/>
        </w:rPr>
        <w:t>бюджетов государственных внебюджетных фондов, местных бюджетов и внебюджетных источников</w:t>
      </w:r>
      <w:r>
        <w:rPr>
          <w:rStyle w:val="FontStyle138"/>
          <w:rFonts w:ascii="Arial" w:hAnsi="Arial" w:cs="Arial"/>
          <w:sz w:val="32"/>
          <w:szCs w:val="32"/>
        </w:rPr>
        <w:t xml:space="preserve"> </w:t>
      </w:r>
      <w:r w:rsidRPr="00C555B4">
        <w:rPr>
          <w:rStyle w:val="FontStyle138"/>
          <w:rFonts w:ascii="Arial" w:hAnsi="Arial" w:cs="Arial"/>
          <w:sz w:val="32"/>
          <w:szCs w:val="32"/>
        </w:rPr>
        <w:t>на реализацию целей муниципальной программы (тыс. рублей) Кореневского района  Курской области «Развитие транспортной системы, обеспечение   перевозки пассажиров в Кореневском районе  Курской области и безопасности дорожного движения»</w:t>
      </w:r>
    </w:p>
    <w:p w:rsidR="00016C2D" w:rsidRPr="00C555B4" w:rsidRDefault="00016C2D" w:rsidP="00C555B4">
      <w:pPr>
        <w:pStyle w:val="Style100"/>
        <w:widowControl/>
        <w:tabs>
          <w:tab w:val="left" w:leader="underscore" w:pos="4426"/>
          <w:tab w:val="left" w:leader="underscore" w:pos="10291"/>
        </w:tabs>
        <w:rPr>
          <w:rStyle w:val="FontStyle138"/>
          <w:rFonts w:ascii="Arial" w:hAnsi="Arial" w:cs="Arial"/>
          <w:sz w:val="32"/>
          <w:szCs w:val="32"/>
        </w:rPr>
      </w:pPr>
    </w:p>
    <w:tbl>
      <w:tblPr>
        <w:tblW w:w="143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11"/>
        <w:gridCol w:w="2402"/>
        <w:gridCol w:w="19"/>
        <w:gridCol w:w="2947"/>
        <w:gridCol w:w="19"/>
        <w:gridCol w:w="1064"/>
        <w:gridCol w:w="29"/>
        <w:gridCol w:w="1184"/>
        <w:gridCol w:w="29"/>
        <w:gridCol w:w="1054"/>
        <w:gridCol w:w="29"/>
        <w:gridCol w:w="1046"/>
        <w:gridCol w:w="29"/>
        <w:gridCol w:w="1046"/>
        <w:gridCol w:w="38"/>
        <w:gridCol w:w="1046"/>
        <w:gridCol w:w="38"/>
        <w:gridCol w:w="1212"/>
        <w:gridCol w:w="28"/>
      </w:tblGrid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154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Наименование муниципальной  программы, под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программы муниципальной программы, основного мероприятия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470" w:right="470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8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2506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86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2020 </w:t>
            </w:r>
            <w:r w:rsidRPr="00C555B4">
              <w:rPr>
                <w:rStyle w:val="FontStyle138"/>
                <w:rFonts w:ascii="Arial" w:hAnsi="Arial" w:cs="Arial"/>
                <w:b w:val="0"/>
                <w:sz w:val="24"/>
                <w:szCs w:val="24"/>
              </w:rPr>
              <w:t>г.</w:t>
            </w: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422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1085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left="1392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center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115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Муниципальная програм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ма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58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«Развитие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 xml:space="preserve"> 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транспортной системы, обеспечения пе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ревозки пассажиров в Кореневском районе Курской области и безо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пасности дорожного дви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жения»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695,358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303,846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312,201</w:t>
            </w: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287,658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303,846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312,201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312,201</w:t>
            </w: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5B4">
              <w:rPr>
                <w:rFonts w:ascii="Arial" w:hAnsi="Arial" w:cs="Arial"/>
                <w:sz w:val="24"/>
                <w:szCs w:val="24"/>
              </w:rPr>
              <w:t>финансовые средства (межбюджетные трансферты) муниципальных образований Кореневского района Курской области, предоставляемых на реализацию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поселений Кореневского района Курской области</w:t>
            </w:r>
          </w:p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407,7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25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2" w:hanging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территориальные государствен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ные внебюджетные фонды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134" w:firstLine="10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Подпро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грамма 1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ind w:right="182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«Развитие сети автомо</w:t>
            </w: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softHyphen/>
              <w:t>бильных дорог Кореневского района Курской области»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106"/>
              <w:widowControl/>
              <w:spacing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8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45,658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53,846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62,201</w:t>
            </w: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25" w:firstLine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2" w:hanging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территориальные государствен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ные внебюджетные фонды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rPr>
          <w:gridAfter w:val="1"/>
          <w:wAfter w:w="27" w:type="dxa"/>
        </w:trPr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ind w:right="134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Подпро</w:t>
            </w: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softHyphen/>
              <w:t>грамма 2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ind w:right="134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«Развитие пассажирских перевозок в Кореневском районе Курской об</w:t>
            </w: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softHyphen/>
              <w:t>ласти»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607,7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55B4">
              <w:rPr>
                <w:rFonts w:ascii="Arial" w:hAnsi="Arial" w:cs="Arial"/>
                <w:sz w:val="24"/>
                <w:szCs w:val="24"/>
              </w:rPr>
              <w:t>финансовые средства (межбюджетные трансферты) муниципальных образований Кореневского района Курской области, предоставляемых на реализацию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поселений Кореневского района Курской области</w:t>
            </w:r>
          </w:p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  <w:r w:rsidRPr="00C555B4">
              <w:rPr>
                <w:rFonts w:ascii="Arial" w:hAnsi="Arial" w:cs="Arial"/>
              </w:rPr>
              <w:t>407,7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34" w:hanging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92" w:hanging="19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территориальные государствен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ные внебюджетные фонды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ind w:right="115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Подпро</w:t>
            </w: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softHyphen/>
              <w:t>грамма 3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«Повышение безопасно</w:t>
            </w: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softHyphen/>
              <w:t>сти дорожного движения в Кореневском районе  Курской области»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42,0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b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15" w:firstLine="10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C2D" w:rsidRPr="00C555B4" w:rsidRDefault="00016C2D" w:rsidP="00C555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0"/>
              <w:widowControl/>
              <w:spacing w:line="240" w:lineRule="auto"/>
              <w:ind w:right="182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территориальные государствен</w:t>
            </w: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softHyphen/>
              <w:t>ные внебюджетные фонды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016C2D" w:rsidRPr="00C555B4" w:rsidTr="00C555B4">
        <w:tc>
          <w:tcPr>
            <w:tcW w:w="1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ind w:left="101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ind w:left="1018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63"/>
              <w:widowControl/>
              <w:spacing w:line="240" w:lineRule="auto"/>
              <w:jc w:val="both"/>
              <w:rPr>
                <w:rStyle w:val="FontStyle136"/>
                <w:rFonts w:ascii="Arial" w:hAnsi="Arial" w:cs="Arial"/>
                <w:sz w:val="24"/>
                <w:szCs w:val="24"/>
              </w:rPr>
            </w:pPr>
            <w:r w:rsidRPr="00C555B4">
              <w:rPr>
                <w:rStyle w:val="FontStyle136"/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2D" w:rsidRPr="00C555B4" w:rsidRDefault="00016C2D" w:rsidP="00C555B4">
            <w:pPr>
              <w:pStyle w:val="Style93"/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016C2D" w:rsidRPr="00C555B4" w:rsidRDefault="00016C2D" w:rsidP="00C5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C2D" w:rsidRPr="00C555B4" w:rsidRDefault="00016C2D" w:rsidP="00C555B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16C2D" w:rsidRPr="00C555B4" w:rsidSect="00C555B4">
      <w:pgSz w:w="16838" w:h="11906" w:orient="landscape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F9B"/>
    <w:rsid w:val="000007AD"/>
    <w:rsid w:val="00016C2D"/>
    <w:rsid w:val="000642F3"/>
    <w:rsid w:val="00133D40"/>
    <w:rsid w:val="001C5ACF"/>
    <w:rsid w:val="001E5008"/>
    <w:rsid w:val="00206739"/>
    <w:rsid w:val="00215537"/>
    <w:rsid w:val="0028220B"/>
    <w:rsid w:val="00332B52"/>
    <w:rsid w:val="00363F89"/>
    <w:rsid w:val="003D2B03"/>
    <w:rsid w:val="00401361"/>
    <w:rsid w:val="00434843"/>
    <w:rsid w:val="00495C35"/>
    <w:rsid w:val="004B62CB"/>
    <w:rsid w:val="005B6376"/>
    <w:rsid w:val="005C36D2"/>
    <w:rsid w:val="005F3F91"/>
    <w:rsid w:val="00630E03"/>
    <w:rsid w:val="006620C2"/>
    <w:rsid w:val="00664F68"/>
    <w:rsid w:val="006A1120"/>
    <w:rsid w:val="006D609A"/>
    <w:rsid w:val="007B5413"/>
    <w:rsid w:val="007C2B25"/>
    <w:rsid w:val="00832C06"/>
    <w:rsid w:val="00866BE8"/>
    <w:rsid w:val="008824A1"/>
    <w:rsid w:val="008E2B61"/>
    <w:rsid w:val="00914DDB"/>
    <w:rsid w:val="009659C3"/>
    <w:rsid w:val="009B25A9"/>
    <w:rsid w:val="009E1F2C"/>
    <w:rsid w:val="00A0348E"/>
    <w:rsid w:val="00A1564E"/>
    <w:rsid w:val="00A3339D"/>
    <w:rsid w:val="00B027FC"/>
    <w:rsid w:val="00B746BE"/>
    <w:rsid w:val="00BA2ED0"/>
    <w:rsid w:val="00BB1ACF"/>
    <w:rsid w:val="00BC5D67"/>
    <w:rsid w:val="00BE0185"/>
    <w:rsid w:val="00C555B4"/>
    <w:rsid w:val="00D84466"/>
    <w:rsid w:val="00DC1F9B"/>
    <w:rsid w:val="00E0299A"/>
    <w:rsid w:val="00E06E5C"/>
    <w:rsid w:val="00E2191F"/>
    <w:rsid w:val="00E237A2"/>
    <w:rsid w:val="00E66A3F"/>
    <w:rsid w:val="00E73B45"/>
    <w:rsid w:val="00E83D4F"/>
    <w:rsid w:val="00E96042"/>
    <w:rsid w:val="00EB2DA1"/>
    <w:rsid w:val="00F90412"/>
    <w:rsid w:val="00F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BC5D67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4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C5D67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1120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4">
    <w:name w:val="Style24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0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6">
    <w:name w:val="Font Style136"/>
    <w:basedOn w:val="DefaultParagraphFont"/>
    <w:uiPriority w:val="99"/>
    <w:rsid w:val="00C555B4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basedOn w:val="DefaultParagraphFont"/>
    <w:uiPriority w:val="99"/>
    <w:rsid w:val="00C55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0">
    <w:name w:val="Style90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3">
    <w:name w:val="Style93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6">
    <w:name w:val="Style106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8">
    <w:name w:val="Style88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26" w:lineRule="exact"/>
      <w:ind w:firstLine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4">
    <w:name w:val="Style74"/>
    <w:basedOn w:val="Normal"/>
    <w:uiPriority w:val="99"/>
    <w:rsid w:val="00C555B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basedOn w:val="DefaultParagraphFont"/>
    <w:uiPriority w:val="99"/>
    <w:rsid w:val="00C555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4">
    <w:name w:val="Font Style154"/>
    <w:basedOn w:val="DefaultParagraphFont"/>
    <w:uiPriority w:val="99"/>
    <w:rsid w:val="00C555B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5">
    <w:name w:val="Font Style155"/>
    <w:basedOn w:val="DefaultParagraphFont"/>
    <w:uiPriority w:val="99"/>
    <w:rsid w:val="00C555B4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17</Pages>
  <Words>2211</Words>
  <Characters>12607</Characters>
  <Application>Microsoft Office Outlook</Application>
  <DocSecurity>0</DocSecurity>
  <Lines>0</Lines>
  <Paragraphs>0</Paragraphs>
  <ScaleCrop>false</ScaleCrop>
  <Company>Nemo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User</cp:lastModifiedBy>
  <cp:revision>5</cp:revision>
  <cp:lastPrinted>2015-01-14T07:46:00Z</cp:lastPrinted>
  <dcterms:created xsi:type="dcterms:W3CDTF">2015-01-13T08:48:00Z</dcterms:created>
  <dcterms:modified xsi:type="dcterms:W3CDTF">2015-01-28T05:46:00Z</dcterms:modified>
</cp:coreProperties>
</file>